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719A" w:rsidRPr="001C7D0D" w:rsidRDefault="0018407A" w:rsidP="003D6A0D">
      <w:pPr>
        <w:jc w:val="center"/>
        <w:rPr>
          <w:rFonts w:ascii="Times New Roman" w:hAnsi="Times New Roman"/>
          <w:b/>
          <w:sz w:val="24"/>
        </w:rPr>
      </w:pPr>
      <w:bookmarkStart w:id="0" w:name="_GoBack"/>
      <w:bookmarkEnd w:id="0"/>
      <w:r w:rsidRPr="001C7D0D">
        <w:rPr>
          <w:rFonts w:ascii="Times New Roman" w:hAnsi="Times New Roman"/>
          <w:b/>
          <w:sz w:val="24"/>
        </w:rPr>
        <w:t>Доклад по правоприменительной практике</w:t>
      </w:r>
      <w:r w:rsidR="006C368A" w:rsidRPr="001C7D0D">
        <w:rPr>
          <w:rFonts w:ascii="Times New Roman" w:hAnsi="Times New Roman"/>
          <w:b/>
          <w:sz w:val="24"/>
        </w:rPr>
        <w:t xml:space="preserve"> </w:t>
      </w:r>
    </w:p>
    <w:p w:rsidR="0083719A" w:rsidRPr="001C7D0D" w:rsidRDefault="00BB0D57" w:rsidP="003D6A0D">
      <w:pPr>
        <w:jc w:val="center"/>
        <w:rPr>
          <w:rFonts w:ascii="Times New Roman" w:hAnsi="Times New Roman"/>
          <w:b/>
          <w:sz w:val="24"/>
        </w:rPr>
      </w:pPr>
      <w:r w:rsidRPr="001C7D0D">
        <w:rPr>
          <w:rFonts w:ascii="Times New Roman" w:hAnsi="Times New Roman"/>
          <w:b/>
          <w:sz w:val="24"/>
        </w:rPr>
        <w:t>Государственной инспекц</w:t>
      </w:r>
      <w:r w:rsidR="00B852BE" w:rsidRPr="001C7D0D">
        <w:rPr>
          <w:rFonts w:ascii="Times New Roman" w:hAnsi="Times New Roman"/>
          <w:b/>
          <w:sz w:val="24"/>
        </w:rPr>
        <w:t>ии труд</w:t>
      </w:r>
      <w:r w:rsidR="003876F0" w:rsidRPr="001C7D0D">
        <w:rPr>
          <w:rFonts w:ascii="Times New Roman" w:hAnsi="Times New Roman"/>
          <w:b/>
          <w:sz w:val="24"/>
        </w:rPr>
        <w:t>а в Чукотском автономном округе</w:t>
      </w:r>
    </w:p>
    <w:p w:rsidR="002D5D42" w:rsidRPr="001C7D0D" w:rsidRDefault="002D5D42" w:rsidP="003D6A0D">
      <w:pPr>
        <w:pStyle w:val="ConsPlusNormal"/>
        <w:widowControl/>
        <w:ind w:firstLine="709"/>
        <w:jc w:val="center"/>
        <w:rPr>
          <w:rFonts w:ascii="Times New Roman" w:hAnsi="Times New Roman" w:cs="Times New Roman"/>
          <w:sz w:val="24"/>
          <w:szCs w:val="24"/>
        </w:rPr>
      </w:pPr>
    </w:p>
    <w:p w:rsidR="006A2EFA" w:rsidRPr="001C7D0D" w:rsidRDefault="006A2EFA" w:rsidP="003D6A0D">
      <w:pPr>
        <w:ind w:firstLine="709"/>
        <w:contextualSpacing/>
        <w:jc w:val="both"/>
        <w:rPr>
          <w:rFonts w:ascii="Times New Roman" w:hAnsi="Times New Roman"/>
          <w:sz w:val="24"/>
        </w:rPr>
      </w:pPr>
      <w:r w:rsidRPr="001C7D0D">
        <w:rPr>
          <w:rFonts w:ascii="Times New Roman" w:hAnsi="Times New Roman"/>
          <w:sz w:val="24"/>
        </w:rPr>
        <w:t>Нормы трудового права, соблюдение которых является непосредственным предметом рассматриваемого федерального государственного надзора, содержаться в многообразных правовых источниках, виды которых перечислены в статье 5 Трудового кодекса Российской Федерации</w:t>
      </w:r>
      <w:r w:rsidR="001D2E03" w:rsidRPr="001C7D0D">
        <w:rPr>
          <w:rFonts w:ascii="Times New Roman" w:hAnsi="Times New Roman"/>
          <w:sz w:val="24"/>
        </w:rPr>
        <w:t xml:space="preserve"> (далее – ТК РФ)</w:t>
      </w:r>
      <w:r w:rsidRPr="001C7D0D">
        <w:rPr>
          <w:rFonts w:ascii="Times New Roman" w:hAnsi="Times New Roman"/>
          <w:sz w:val="24"/>
        </w:rPr>
        <w:t>.</w:t>
      </w:r>
    </w:p>
    <w:p w:rsidR="00721B87" w:rsidRPr="001C7D0D" w:rsidRDefault="006A2EFA" w:rsidP="003D6A0D">
      <w:pPr>
        <w:ind w:firstLine="709"/>
        <w:contextualSpacing/>
        <w:jc w:val="both"/>
        <w:rPr>
          <w:rFonts w:ascii="Times New Roman" w:hAnsi="Times New Roman"/>
          <w:sz w:val="24"/>
        </w:rPr>
      </w:pPr>
      <w:r w:rsidRPr="001C7D0D">
        <w:rPr>
          <w:rFonts w:ascii="Times New Roman" w:hAnsi="Times New Roman"/>
          <w:sz w:val="24"/>
        </w:rPr>
        <w:t xml:space="preserve">Несмотря на значительное количество и многообразие источников трудового права, правильное их применение во многом может быть обеспечено знанием основных положений трудового законодательства, содержащихся в ТК РФ и иных федеральных законах, содержащих нормы трудового права. </w:t>
      </w:r>
    </w:p>
    <w:p w:rsidR="006A2EFA" w:rsidRPr="001C7D0D" w:rsidRDefault="006A2EFA" w:rsidP="003D6A0D">
      <w:pPr>
        <w:ind w:firstLine="709"/>
        <w:contextualSpacing/>
        <w:jc w:val="both"/>
        <w:rPr>
          <w:rFonts w:ascii="Times New Roman" w:hAnsi="Times New Roman"/>
          <w:sz w:val="24"/>
        </w:rPr>
      </w:pPr>
      <w:r w:rsidRPr="001C7D0D">
        <w:rPr>
          <w:rFonts w:ascii="Times New Roman" w:hAnsi="Times New Roman"/>
          <w:sz w:val="24"/>
        </w:rPr>
        <w:t>В системе источников трудового права действует принцип не ухудшения положения работника: каждый акт меньшей юридической силы не может ухудшать положение работника по сравнению с вышестоящим актом. Законы и иные нормативные правовые акты субъектов Российской Федерации, принятые по предметам совместного ведения Российской Федерации и ее субъектов, не могут противоречить федеральному законодательству; локальные нормативные акты не могут ухудшать положение работников по сравнению с трудовым законодательством, коллективным договором, соглашениями; коллективные договоры, соглашения, трудовые договоры не могут содержать условий, снижающих уровень прав и гарантий работников, установленный трудовым законодательством (статьи 6 – 9 ТК РФ).</w:t>
      </w:r>
    </w:p>
    <w:p w:rsidR="006A2EFA" w:rsidRPr="001C7D0D" w:rsidRDefault="006A2EFA" w:rsidP="003D6A0D">
      <w:pPr>
        <w:tabs>
          <w:tab w:val="left" w:pos="3584"/>
        </w:tabs>
        <w:ind w:firstLine="709"/>
        <w:contextualSpacing/>
        <w:jc w:val="both"/>
        <w:rPr>
          <w:rFonts w:ascii="Times New Roman" w:hAnsi="Times New Roman"/>
          <w:sz w:val="24"/>
        </w:rPr>
      </w:pPr>
      <w:r w:rsidRPr="001C7D0D">
        <w:rPr>
          <w:rFonts w:ascii="Times New Roman" w:hAnsi="Times New Roman"/>
          <w:sz w:val="24"/>
        </w:rPr>
        <w:t xml:space="preserve">Что касается содержательной части трудового законодательства, то проблемами, оказывающими негативное влияние на эффективность правоприменительной деятельности, и существенно ограничивающими возможность должностных лиц, уполномоченных на осуществление федерального государственного надзора за соблюдением трудового законодательства, </w:t>
      </w:r>
      <w:r w:rsidR="00721B87" w:rsidRPr="001C7D0D">
        <w:rPr>
          <w:rFonts w:ascii="Times New Roman" w:hAnsi="Times New Roman"/>
          <w:sz w:val="24"/>
        </w:rPr>
        <w:t xml:space="preserve">а также </w:t>
      </w:r>
      <w:r w:rsidRPr="001C7D0D">
        <w:rPr>
          <w:rFonts w:ascii="Times New Roman" w:hAnsi="Times New Roman"/>
          <w:sz w:val="24"/>
        </w:rPr>
        <w:t>оперативно находить и правильно применять необходимые нормы права</w:t>
      </w:r>
      <w:r w:rsidR="00721B87" w:rsidRPr="001C7D0D">
        <w:rPr>
          <w:rFonts w:ascii="Times New Roman" w:hAnsi="Times New Roman"/>
          <w:sz w:val="24"/>
        </w:rPr>
        <w:t>,</w:t>
      </w:r>
      <w:r w:rsidRPr="001C7D0D">
        <w:rPr>
          <w:rFonts w:ascii="Times New Roman" w:hAnsi="Times New Roman"/>
          <w:sz w:val="24"/>
        </w:rPr>
        <w:t xml:space="preserve"> </w:t>
      </w:r>
      <w:r w:rsidR="00721B87" w:rsidRPr="001C7D0D">
        <w:rPr>
          <w:rFonts w:ascii="Times New Roman" w:hAnsi="Times New Roman"/>
          <w:sz w:val="24"/>
        </w:rPr>
        <w:t>являются</w:t>
      </w:r>
      <w:r w:rsidRPr="001C7D0D">
        <w:rPr>
          <w:rFonts w:ascii="Times New Roman" w:hAnsi="Times New Roman"/>
          <w:sz w:val="24"/>
        </w:rPr>
        <w:t xml:space="preserve">: </w:t>
      </w:r>
    </w:p>
    <w:p w:rsidR="006A2EFA" w:rsidRPr="001C7D0D" w:rsidRDefault="006A2EFA" w:rsidP="003D6A0D">
      <w:pPr>
        <w:tabs>
          <w:tab w:val="left" w:pos="3584"/>
        </w:tabs>
        <w:ind w:firstLine="709"/>
        <w:contextualSpacing/>
        <w:jc w:val="both"/>
        <w:rPr>
          <w:rFonts w:ascii="Times New Roman" w:hAnsi="Times New Roman"/>
          <w:sz w:val="24"/>
        </w:rPr>
      </w:pPr>
      <w:r w:rsidRPr="001C7D0D">
        <w:rPr>
          <w:rFonts w:ascii="Times New Roman" w:hAnsi="Times New Roman"/>
          <w:sz w:val="24"/>
        </w:rPr>
        <w:t>отсутствие должной систематизации трудового законодательства, включая законодательство об охране труда;</w:t>
      </w:r>
    </w:p>
    <w:p w:rsidR="006A2EFA" w:rsidRPr="001C7D0D" w:rsidRDefault="006A2EFA" w:rsidP="003D6A0D">
      <w:pPr>
        <w:tabs>
          <w:tab w:val="left" w:pos="3584"/>
        </w:tabs>
        <w:ind w:firstLine="709"/>
        <w:contextualSpacing/>
        <w:jc w:val="both"/>
        <w:rPr>
          <w:rFonts w:ascii="Times New Roman" w:hAnsi="Times New Roman"/>
          <w:sz w:val="24"/>
        </w:rPr>
      </w:pPr>
      <w:r w:rsidRPr="001C7D0D">
        <w:rPr>
          <w:rFonts w:ascii="Times New Roman" w:hAnsi="Times New Roman"/>
          <w:sz w:val="24"/>
        </w:rPr>
        <w:t>неопределенность правового регулирования, вызванная наличием в трудовом праве пробелов и коллизий, а также отсутствием подкрепления отдельных норм ТК РФ</w:t>
      </w:r>
      <w:r w:rsidR="00461D6A" w:rsidRPr="001C7D0D">
        <w:rPr>
          <w:rFonts w:ascii="Times New Roman" w:hAnsi="Times New Roman"/>
          <w:sz w:val="24"/>
        </w:rPr>
        <w:t>.</w:t>
      </w:r>
    </w:p>
    <w:p w:rsidR="00F37EDD" w:rsidRPr="001C7D0D" w:rsidRDefault="00F37EDD" w:rsidP="003D6A0D">
      <w:pPr>
        <w:ind w:firstLine="709"/>
        <w:jc w:val="both"/>
        <w:rPr>
          <w:rFonts w:ascii="Times New Roman" w:hAnsi="Times New Roman"/>
          <w:sz w:val="24"/>
        </w:rPr>
      </w:pPr>
    </w:p>
    <w:p w:rsidR="00FB5D93" w:rsidRPr="001C7D0D" w:rsidRDefault="00A2609F" w:rsidP="001A08AA">
      <w:pPr>
        <w:pStyle w:val="af0"/>
        <w:numPr>
          <w:ilvl w:val="0"/>
          <w:numId w:val="38"/>
        </w:numPr>
        <w:ind w:left="0" w:firstLine="0"/>
        <w:jc w:val="center"/>
        <w:rPr>
          <w:rFonts w:ascii="Times New Roman" w:hAnsi="Times New Roman"/>
          <w:b/>
          <w:sz w:val="24"/>
          <w:szCs w:val="24"/>
        </w:rPr>
      </w:pPr>
      <w:r w:rsidRPr="001C7D0D">
        <w:rPr>
          <w:rFonts w:ascii="Times New Roman" w:hAnsi="Times New Roman"/>
          <w:b/>
          <w:sz w:val="24"/>
          <w:szCs w:val="24"/>
        </w:rPr>
        <w:t>Правоприменительная практика организации и проведения государственного контроля</w:t>
      </w:r>
      <w:r w:rsidR="00D55593" w:rsidRPr="001C7D0D">
        <w:rPr>
          <w:rFonts w:ascii="Times New Roman" w:hAnsi="Times New Roman"/>
          <w:b/>
          <w:sz w:val="24"/>
          <w:szCs w:val="24"/>
        </w:rPr>
        <w:t xml:space="preserve"> </w:t>
      </w:r>
      <w:r w:rsidRPr="001C7D0D">
        <w:rPr>
          <w:rFonts w:ascii="Times New Roman" w:hAnsi="Times New Roman"/>
          <w:b/>
          <w:sz w:val="24"/>
          <w:szCs w:val="24"/>
        </w:rPr>
        <w:t>(надзора) в сфере труда, расследования несчастных случаев</w:t>
      </w:r>
    </w:p>
    <w:p w:rsidR="003A7802" w:rsidRPr="007C3ACC" w:rsidRDefault="007E60DB" w:rsidP="003D6A0D">
      <w:pPr>
        <w:pStyle w:val="ConsPlusNormal"/>
        <w:widowControl/>
        <w:ind w:firstLine="709"/>
        <w:jc w:val="both"/>
        <w:rPr>
          <w:rFonts w:ascii="Times New Roman" w:hAnsi="Times New Roman" w:cs="Times New Roman"/>
          <w:sz w:val="24"/>
          <w:szCs w:val="24"/>
        </w:rPr>
      </w:pPr>
      <w:r w:rsidRPr="007C3ACC">
        <w:rPr>
          <w:rFonts w:ascii="Times New Roman" w:hAnsi="Times New Roman" w:cs="Times New Roman"/>
          <w:sz w:val="24"/>
          <w:szCs w:val="24"/>
        </w:rPr>
        <w:t>Г</w:t>
      </w:r>
      <w:r w:rsidR="003A7802" w:rsidRPr="007C3ACC">
        <w:rPr>
          <w:rFonts w:ascii="Times New Roman" w:hAnsi="Times New Roman" w:cs="Times New Roman"/>
          <w:sz w:val="24"/>
          <w:szCs w:val="24"/>
        </w:rPr>
        <w:t>осударственн</w:t>
      </w:r>
      <w:r w:rsidR="00D81709" w:rsidRPr="007C3ACC">
        <w:rPr>
          <w:rFonts w:ascii="Times New Roman" w:hAnsi="Times New Roman" w:cs="Times New Roman"/>
          <w:sz w:val="24"/>
          <w:szCs w:val="24"/>
        </w:rPr>
        <w:t>ой</w:t>
      </w:r>
      <w:r w:rsidR="003A7802" w:rsidRPr="007C3ACC">
        <w:rPr>
          <w:rFonts w:ascii="Times New Roman" w:hAnsi="Times New Roman" w:cs="Times New Roman"/>
          <w:sz w:val="24"/>
          <w:szCs w:val="24"/>
        </w:rPr>
        <w:t xml:space="preserve"> инспекци</w:t>
      </w:r>
      <w:r w:rsidR="00D81709" w:rsidRPr="007C3ACC">
        <w:rPr>
          <w:rFonts w:ascii="Times New Roman" w:hAnsi="Times New Roman" w:cs="Times New Roman"/>
          <w:sz w:val="24"/>
          <w:szCs w:val="24"/>
        </w:rPr>
        <w:t>ей</w:t>
      </w:r>
      <w:r w:rsidR="003A7802" w:rsidRPr="007C3ACC">
        <w:rPr>
          <w:rFonts w:ascii="Times New Roman" w:hAnsi="Times New Roman" w:cs="Times New Roman"/>
          <w:sz w:val="24"/>
          <w:szCs w:val="24"/>
        </w:rPr>
        <w:t xml:space="preserve"> труда в </w:t>
      </w:r>
      <w:r w:rsidR="002D6EC4" w:rsidRPr="007C3ACC">
        <w:rPr>
          <w:rFonts w:ascii="Times New Roman" w:hAnsi="Times New Roman" w:cs="Times New Roman"/>
          <w:sz w:val="24"/>
          <w:szCs w:val="24"/>
        </w:rPr>
        <w:t>Чукотском автономном округе в первом</w:t>
      </w:r>
      <w:r w:rsidR="001A527D">
        <w:rPr>
          <w:rFonts w:ascii="Times New Roman" w:hAnsi="Times New Roman" w:cs="Times New Roman"/>
          <w:sz w:val="24"/>
          <w:szCs w:val="24"/>
        </w:rPr>
        <w:t xml:space="preserve"> полугодии</w:t>
      </w:r>
      <w:r w:rsidR="00D81709" w:rsidRPr="007C3ACC">
        <w:rPr>
          <w:rFonts w:ascii="Times New Roman" w:hAnsi="Times New Roman" w:cs="Times New Roman"/>
          <w:sz w:val="24"/>
          <w:szCs w:val="24"/>
        </w:rPr>
        <w:t xml:space="preserve"> 2017 года </w:t>
      </w:r>
      <w:r w:rsidR="003A7802" w:rsidRPr="007C3ACC">
        <w:rPr>
          <w:rFonts w:ascii="Times New Roman" w:hAnsi="Times New Roman" w:cs="Times New Roman"/>
          <w:sz w:val="24"/>
          <w:szCs w:val="24"/>
        </w:rPr>
        <w:t xml:space="preserve">в порядке реализации представленных полномочий в отношении юридических лиц и индивидуальных предпринимателей было проведено </w:t>
      </w:r>
      <w:r w:rsidR="007C3ACC" w:rsidRPr="007C3ACC">
        <w:rPr>
          <w:rFonts w:ascii="Times New Roman" w:hAnsi="Times New Roman" w:cs="Times New Roman"/>
          <w:sz w:val="24"/>
          <w:szCs w:val="24"/>
        </w:rPr>
        <w:t>165</w:t>
      </w:r>
      <w:r w:rsidR="002D6EC4" w:rsidRPr="007C3ACC">
        <w:rPr>
          <w:rFonts w:ascii="Times New Roman" w:hAnsi="Times New Roman" w:cs="Times New Roman"/>
          <w:sz w:val="24"/>
          <w:szCs w:val="24"/>
        </w:rPr>
        <w:t xml:space="preserve"> проверок </w:t>
      </w:r>
      <w:r w:rsidR="003A7802" w:rsidRPr="007C3ACC">
        <w:rPr>
          <w:rFonts w:ascii="Times New Roman" w:hAnsi="Times New Roman" w:cs="Times New Roman"/>
          <w:sz w:val="24"/>
          <w:szCs w:val="24"/>
        </w:rPr>
        <w:t>по вопросам соблюдения трудового законодательства и иных нормативных правовых актов, содержащих нормы трудового права</w:t>
      </w:r>
      <w:r w:rsidR="009144B8" w:rsidRPr="007C3ACC">
        <w:rPr>
          <w:rFonts w:ascii="Times New Roman" w:hAnsi="Times New Roman" w:cs="Times New Roman"/>
          <w:sz w:val="24"/>
          <w:szCs w:val="24"/>
        </w:rPr>
        <w:t>.</w:t>
      </w:r>
      <w:r w:rsidR="00B852BE" w:rsidRPr="007C3ACC">
        <w:rPr>
          <w:rFonts w:ascii="Times New Roman" w:hAnsi="Times New Roman" w:cs="Times New Roman"/>
          <w:sz w:val="24"/>
          <w:szCs w:val="24"/>
        </w:rPr>
        <w:t xml:space="preserve"> </w:t>
      </w:r>
      <w:r w:rsidR="00461D6A" w:rsidRPr="007C3ACC">
        <w:rPr>
          <w:rFonts w:ascii="Times New Roman" w:hAnsi="Times New Roman" w:cs="Times New Roman"/>
          <w:sz w:val="24"/>
          <w:szCs w:val="24"/>
        </w:rPr>
        <w:t>К</w:t>
      </w:r>
      <w:r w:rsidR="003A7802" w:rsidRPr="007C3ACC">
        <w:rPr>
          <w:rFonts w:ascii="Times New Roman" w:hAnsi="Times New Roman" w:cs="Times New Roman"/>
          <w:sz w:val="24"/>
          <w:szCs w:val="24"/>
        </w:rPr>
        <w:t>оличество проверок</w:t>
      </w:r>
      <w:r w:rsidR="00B852BE" w:rsidRPr="007C3ACC">
        <w:rPr>
          <w:rFonts w:ascii="Times New Roman" w:hAnsi="Times New Roman" w:cs="Times New Roman"/>
          <w:sz w:val="24"/>
          <w:szCs w:val="24"/>
        </w:rPr>
        <w:t>,</w:t>
      </w:r>
      <w:r w:rsidR="003A7802" w:rsidRPr="007C3ACC">
        <w:rPr>
          <w:rFonts w:ascii="Times New Roman" w:hAnsi="Times New Roman" w:cs="Times New Roman"/>
          <w:sz w:val="24"/>
          <w:szCs w:val="24"/>
        </w:rPr>
        <w:t xml:space="preserve"> пр</w:t>
      </w:r>
      <w:r w:rsidR="009144B8" w:rsidRPr="007C3ACC">
        <w:rPr>
          <w:rFonts w:ascii="Times New Roman" w:hAnsi="Times New Roman" w:cs="Times New Roman"/>
          <w:sz w:val="24"/>
          <w:szCs w:val="24"/>
        </w:rPr>
        <w:t>оведенных</w:t>
      </w:r>
      <w:r w:rsidR="003A7802" w:rsidRPr="007C3ACC">
        <w:rPr>
          <w:rFonts w:ascii="Times New Roman" w:hAnsi="Times New Roman" w:cs="Times New Roman"/>
          <w:sz w:val="24"/>
          <w:szCs w:val="24"/>
        </w:rPr>
        <w:t xml:space="preserve"> </w:t>
      </w:r>
      <w:r w:rsidR="00461D6A" w:rsidRPr="007C3ACC">
        <w:rPr>
          <w:rFonts w:ascii="Times New Roman" w:hAnsi="Times New Roman" w:cs="Times New Roman"/>
          <w:sz w:val="24"/>
          <w:szCs w:val="24"/>
        </w:rPr>
        <w:t xml:space="preserve">по сравнению с </w:t>
      </w:r>
      <w:r w:rsidR="00523807" w:rsidRPr="007C3ACC">
        <w:rPr>
          <w:rFonts w:ascii="Times New Roman" w:hAnsi="Times New Roman" w:cs="Times New Roman"/>
          <w:sz w:val="24"/>
          <w:szCs w:val="24"/>
        </w:rPr>
        <w:t xml:space="preserve">показателями </w:t>
      </w:r>
      <w:r w:rsidR="007C3ACC" w:rsidRPr="007C3ACC">
        <w:rPr>
          <w:rFonts w:ascii="Times New Roman" w:hAnsi="Times New Roman" w:cs="Times New Roman"/>
          <w:sz w:val="24"/>
          <w:szCs w:val="24"/>
        </w:rPr>
        <w:t>первого полугодия</w:t>
      </w:r>
      <w:r w:rsidR="00461D6A" w:rsidRPr="007C3ACC">
        <w:rPr>
          <w:rFonts w:ascii="Times New Roman" w:hAnsi="Times New Roman" w:cs="Times New Roman"/>
          <w:sz w:val="24"/>
          <w:szCs w:val="24"/>
        </w:rPr>
        <w:t xml:space="preserve"> 2016 года </w:t>
      </w:r>
      <w:r w:rsidR="007C3ACC" w:rsidRPr="007C3ACC">
        <w:rPr>
          <w:rFonts w:ascii="Times New Roman" w:hAnsi="Times New Roman" w:cs="Times New Roman"/>
          <w:sz w:val="24"/>
          <w:szCs w:val="24"/>
        </w:rPr>
        <w:t xml:space="preserve">(106) </w:t>
      </w:r>
      <w:r w:rsidR="00461D6A" w:rsidRPr="007C3ACC">
        <w:rPr>
          <w:rFonts w:ascii="Times New Roman" w:hAnsi="Times New Roman" w:cs="Times New Roman"/>
          <w:sz w:val="24"/>
          <w:szCs w:val="24"/>
        </w:rPr>
        <w:t>увеличилось</w:t>
      </w:r>
      <w:r w:rsidR="003A7802" w:rsidRPr="007C3ACC">
        <w:rPr>
          <w:rFonts w:ascii="Times New Roman" w:hAnsi="Times New Roman" w:cs="Times New Roman"/>
          <w:sz w:val="24"/>
          <w:szCs w:val="24"/>
        </w:rPr>
        <w:t xml:space="preserve"> </w:t>
      </w:r>
      <w:r w:rsidR="00467669" w:rsidRPr="007C3ACC">
        <w:rPr>
          <w:rFonts w:ascii="Times New Roman" w:hAnsi="Times New Roman" w:cs="Times New Roman"/>
          <w:sz w:val="24"/>
          <w:szCs w:val="24"/>
        </w:rPr>
        <w:t xml:space="preserve">на </w:t>
      </w:r>
      <w:r w:rsidR="009144B8" w:rsidRPr="007C3ACC">
        <w:rPr>
          <w:rFonts w:ascii="Times New Roman" w:hAnsi="Times New Roman" w:cs="Times New Roman"/>
          <w:sz w:val="24"/>
          <w:szCs w:val="24"/>
        </w:rPr>
        <w:t>294,59</w:t>
      </w:r>
      <w:r w:rsidR="00467669" w:rsidRPr="007C3ACC">
        <w:rPr>
          <w:rFonts w:ascii="Times New Roman" w:hAnsi="Times New Roman" w:cs="Times New Roman"/>
          <w:sz w:val="24"/>
          <w:szCs w:val="24"/>
        </w:rPr>
        <w:t>%</w:t>
      </w:r>
      <w:r w:rsidR="003A7802" w:rsidRPr="007C3ACC">
        <w:rPr>
          <w:rFonts w:ascii="Times New Roman" w:hAnsi="Times New Roman" w:cs="Times New Roman"/>
          <w:sz w:val="24"/>
          <w:szCs w:val="24"/>
        </w:rPr>
        <w:t>.</w:t>
      </w:r>
    </w:p>
    <w:p w:rsidR="007F3EFB" w:rsidRPr="007C3ACC" w:rsidRDefault="007F3EFB" w:rsidP="007F3EFB">
      <w:pPr>
        <w:pStyle w:val="af0"/>
        <w:spacing w:after="0" w:line="240" w:lineRule="auto"/>
        <w:ind w:left="0" w:firstLine="709"/>
        <w:jc w:val="both"/>
        <w:rPr>
          <w:rFonts w:ascii="Times New Roman" w:hAnsi="Times New Roman"/>
          <w:sz w:val="24"/>
          <w:szCs w:val="24"/>
        </w:rPr>
      </w:pPr>
      <w:r w:rsidRPr="007C3ACC">
        <w:rPr>
          <w:rFonts w:ascii="Times New Roman" w:hAnsi="Times New Roman"/>
          <w:sz w:val="24"/>
          <w:szCs w:val="24"/>
        </w:rPr>
        <w:t xml:space="preserve">В связи с изменением действующего законодательства в части внесения изменений в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продолжается тенденция снижения доли плановых проверок. </w:t>
      </w:r>
    </w:p>
    <w:p w:rsidR="003A7802" w:rsidRPr="007C3ACC" w:rsidRDefault="003A7802" w:rsidP="003D6A0D">
      <w:pPr>
        <w:pStyle w:val="Style1"/>
        <w:widowControl/>
        <w:spacing w:line="240" w:lineRule="auto"/>
        <w:ind w:firstLine="709"/>
        <w:rPr>
          <w:rStyle w:val="FontStyle167"/>
          <w:rFonts w:ascii="Times New Roman" w:hAnsi="Times New Roman" w:cs="Times New Roman"/>
          <w:sz w:val="24"/>
          <w:szCs w:val="24"/>
        </w:rPr>
      </w:pPr>
      <w:r w:rsidRPr="007C3ACC">
        <w:rPr>
          <w:rFonts w:ascii="Times New Roman" w:hAnsi="Times New Roman"/>
        </w:rPr>
        <w:t xml:space="preserve">Рост </w:t>
      </w:r>
      <w:r w:rsidRPr="007C3ACC">
        <w:rPr>
          <w:rStyle w:val="FontStyle167"/>
          <w:rFonts w:ascii="Times New Roman" w:hAnsi="Times New Roman" w:cs="Times New Roman"/>
          <w:sz w:val="24"/>
          <w:szCs w:val="24"/>
        </w:rPr>
        <w:t>внеплановых проверок связан с повышением активности граждан в защите своих трудовых прав, качественн</w:t>
      </w:r>
      <w:r w:rsidR="00BB0D57" w:rsidRPr="007C3ACC">
        <w:rPr>
          <w:rStyle w:val="FontStyle167"/>
          <w:rFonts w:ascii="Times New Roman" w:hAnsi="Times New Roman" w:cs="Times New Roman"/>
          <w:sz w:val="24"/>
          <w:szCs w:val="24"/>
        </w:rPr>
        <w:t>ым</w:t>
      </w:r>
      <w:r w:rsidRPr="007C3ACC">
        <w:rPr>
          <w:rStyle w:val="FontStyle167"/>
          <w:rFonts w:ascii="Times New Roman" w:hAnsi="Times New Roman" w:cs="Times New Roman"/>
          <w:sz w:val="24"/>
          <w:szCs w:val="24"/>
        </w:rPr>
        <w:t xml:space="preserve"> изменение</w:t>
      </w:r>
      <w:r w:rsidR="00BB0D57" w:rsidRPr="007C3ACC">
        <w:rPr>
          <w:rStyle w:val="FontStyle167"/>
          <w:rFonts w:ascii="Times New Roman" w:hAnsi="Times New Roman" w:cs="Times New Roman"/>
          <w:sz w:val="24"/>
          <w:szCs w:val="24"/>
        </w:rPr>
        <w:t>м</w:t>
      </w:r>
      <w:r w:rsidRPr="007C3ACC">
        <w:rPr>
          <w:rStyle w:val="FontStyle167"/>
          <w:rFonts w:ascii="Times New Roman" w:hAnsi="Times New Roman" w:cs="Times New Roman"/>
          <w:sz w:val="24"/>
          <w:szCs w:val="24"/>
        </w:rPr>
        <w:t xml:space="preserve"> уровня информационной открытости деятельности инспекции труда, которой способствует появление и развитие электронных сервисов, введение новых законодательных и нормативных правовых актов, касающихся трудовых отношений.</w:t>
      </w:r>
    </w:p>
    <w:p w:rsidR="00EB4DEF" w:rsidRPr="001C7D0D" w:rsidRDefault="00EB7A8F" w:rsidP="003D6A0D">
      <w:pPr>
        <w:suppressAutoHyphens/>
        <w:ind w:firstLine="709"/>
        <w:jc w:val="both"/>
        <w:rPr>
          <w:rFonts w:ascii="Times New Roman" w:hAnsi="Times New Roman"/>
          <w:sz w:val="24"/>
        </w:rPr>
      </w:pPr>
      <w:r w:rsidRPr="007C3ACC">
        <w:rPr>
          <w:rFonts w:ascii="Times New Roman" w:hAnsi="Times New Roman"/>
          <w:sz w:val="24"/>
        </w:rPr>
        <w:t>А</w:t>
      </w:r>
      <w:r w:rsidR="00EB4DEF" w:rsidRPr="007C3ACC">
        <w:rPr>
          <w:rFonts w:ascii="Times New Roman" w:hAnsi="Times New Roman"/>
          <w:sz w:val="24"/>
        </w:rPr>
        <w:t>нализ поступивших обращений граждан</w:t>
      </w:r>
      <w:r w:rsidRPr="007C3ACC">
        <w:rPr>
          <w:rFonts w:ascii="Times New Roman" w:hAnsi="Times New Roman"/>
          <w:sz w:val="24"/>
        </w:rPr>
        <w:t xml:space="preserve"> </w:t>
      </w:r>
      <w:r w:rsidR="00313088" w:rsidRPr="007C3ACC">
        <w:rPr>
          <w:rFonts w:ascii="Times New Roman" w:hAnsi="Times New Roman"/>
          <w:sz w:val="24"/>
        </w:rPr>
        <w:t xml:space="preserve">в </w:t>
      </w:r>
      <w:r w:rsidR="00467669" w:rsidRPr="007C3ACC">
        <w:rPr>
          <w:rFonts w:ascii="Times New Roman" w:hAnsi="Times New Roman"/>
          <w:sz w:val="24"/>
        </w:rPr>
        <w:t>Государственную инспекц</w:t>
      </w:r>
      <w:r w:rsidR="00B852BE" w:rsidRPr="007C3ACC">
        <w:rPr>
          <w:rFonts w:ascii="Times New Roman" w:hAnsi="Times New Roman"/>
          <w:sz w:val="24"/>
        </w:rPr>
        <w:t xml:space="preserve">ию труда в </w:t>
      </w:r>
      <w:r w:rsidR="00157691" w:rsidRPr="007C3ACC">
        <w:rPr>
          <w:rFonts w:ascii="Times New Roman" w:hAnsi="Times New Roman"/>
          <w:sz w:val="24"/>
        </w:rPr>
        <w:t xml:space="preserve">Чукотском автономном округе </w:t>
      </w:r>
      <w:r w:rsidR="00467669" w:rsidRPr="007C3ACC">
        <w:rPr>
          <w:rFonts w:ascii="Times New Roman" w:hAnsi="Times New Roman"/>
          <w:sz w:val="24"/>
        </w:rPr>
        <w:t xml:space="preserve"> </w:t>
      </w:r>
      <w:r w:rsidR="007C3ACC" w:rsidRPr="007C3ACC">
        <w:rPr>
          <w:rFonts w:ascii="Times New Roman" w:hAnsi="Times New Roman"/>
          <w:sz w:val="24"/>
        </w:rPr>
        <w:t xml:space="preserve">в </w:t>
      </w:r>
      <w:r w:rsidR="00467669" w:rsidRPr="007C3ACC">
        <w:rPr>
          <w:rFonts w:ascii="Times New Roman" w:hAnsi="Times New Roman"/>
          <w:sz w:val="24"/>
        </w:rPr>
        <w:t xml:space="preserve"> </w:t>
      </w:r>
      <w:r w:rsidR="007C3ACC" w:rsidRPr="007C3ACC">
        <w:rPr>
          <w:rFonts w:ascii="Times New Roman" w:hAnsi="Times New Roman"/>
          <w:sz w:val="24"/>
        </w:rPr>
        <w:t xml:space="preserve">первом полугодии </w:t>
      </w:r>
      <w:r w:rsidR="00467669" w:rsidRPr="007C3ACC">
        <w:rPr>
          <w:rFonts w:ascii="Times New Roman" w:hAnsi="Times New Roman"/>
          <w:sz w:val="24"/>
        </w:rPr>
        <w:t>2017 года</w:t>
      </w:r>
      <w:r w:rsidR="00EB4DEF" w:rsidRPr="007C3ACC">
        <w:rPr>
          <w:rFonts w:ascii="Times New Roman" w:hAnsi="Times New Roman"/>
          <w:sz w:val="24"/>
        </w:rPr>
        <w:t>, по вопросам</w:t>
      </w:r>
      <w:r w:rsidR="00EB4DEF" w:rsidRPr="001C7D0D">
        <w:rPr>
          <w:rFonts w:ascii="Times New Roman" w:hAnsi="Times New Roman"/>
          <w:sz w:val="24"/>
        </w:rPr>
        <w:t xml:space="preserve"> нарушения требований трудового законодательства и иных нормативных правовых актов, со</w:t>
      </w:r>
      <w:r w:rsidR="00B852BE" w:rsidRPr="001C7D0D">
        <w:rPr>
          <w:rFonts w:ascii="Times New Roman" w:hAnsi="Times New Roman"/>
          <w:sz w:val="24"/>
        </w:rPr>
        <w:t>держащих нормы трудового права,</w:t>
      </w:r>
      <w:r w:rsidR="00EB4DEF" w:rsidRPr="001C7D0D">
        <w:rPr>
          <w:rFonts w:ascii="Times New Roman" w:hAnsi="Times New Roman"/>
          <w:sz w:val="24"/>
        </w:rPr>
        <w:t xml:space="preserve"> позволяет установить наиболее актуальные вопросы, которые возникают при применении </w:t>
      </w:r>
      <w:r w:rsidR="00EB4DEF" w:rsidRPr="001C7D0D">
        <w:rPr>
          <w:rFonts w:ascii="Times New Roman" w:hAnsi="Times New Roman"/>
          <w:sz w:val="24"/>
        </w:rPr>
        <w:lastRenderedPageBreak/>
        <w:t>работодателями трудового законодательства</w:t>
      </w:r>
      <w:r w:rsidR="00B43245" w:rsidRPr="001C7D0D">
        <w:rPr>
          <w:rFonts w:ascii="Times New Roman" w:hAnsi="Times New Roman"/>
          <w:sz w:val="24"/>
        </w:rPr>
        <w:t xml:space="preserve">. Поступило </w:t>
      </w:r>
      <w:r w:rsidR="007C3ACC">
        <w:rPr>
          <w:rFonts w:ascii="Times New Roman" w:hAnsi="Times New Roman"/>
          <w:sz w:val="24"/>
        </w:rPr>
        <w:t xml:space="preserve">1220 </w:t>
      </w:r>
      <w:r w:rsidR="00BB0D57" w:rsidRPr="001C7D0D">
        <w:rPr>
          <w:rFonts w:ascii="Times New Roman" w:hAnsi="Times New Roman"/>
          <w:sz w:val="24"/>
        </w:rPr>
        <w:t>обращений граждан</w:t>
      </w:r>
      <w:r w:rsidRPr="001C7D0D">
        <w:rPr>
          <w:rFonts w:ascii="Times New Roman" w:hAnsi="Times New Roman"/>
          <w:sz w:val="24"/>
        </w:rPr>
        <w:t xml:space="preserve">, </w:t>
      </w:r>
      <w:r w:rsidR="00BB0D57" w:rsidRPr="001C7D0D">
        <w:rPr>
          <w:rFonts w:ascii="Times New Roman" w:hAnsi="Times New Roman"/>
          <w:sz w:val="24"/>
        </w:rPr>
        <w:t>из них</w:t>
      </w:r>
      <w:r w:rsidR="00D319A5" w:rsidRPr="001C7D0D">
        <w:rPr>
          <w:rFonts w:ascii="Times New Roman" w:hAnsi="Times New Roman"/>
          <w:sz w:val="24"/>
        </w:rPr>
        <w:t xml:space="preserve"> по вопросам</w:t>
      </w:r>
      <w:r w:rsidR="00EB4DEF" w:rsidRPr="001C7D0D">
        <w:rPr>
          <w:rFonts w:ascii="Times New Roman" w:hAnsi="Times New Roman"/>
          <w:sz w:val="24"/>
        </w:rPr>
        <w:t>:</w:t>
      </w:r>
    </w:p>
    <w:p w:rsidR="0009794E" w:rsidRPr="001C7D0D" w:rsidRDefault="00D319A5" w:rsidP="0009794E">
      <w:pPr>
        <w:suppressAutoHyphens/>
        <w:ind w:firstLine="709"/>
        <w:jc w:val="both"/>
        <w:rPr>
          <w:rFonts w:ascii="Times New Roman" w:hAnsi="Times New Roman"/>
          <w:sz w:val="24"/>
        </w:rPr>
      </w:pPr>
      <w:r w:rsidRPr="001C7D0D">
        <w:rPr>
          <w:rFonts w:ascii="Times New Roman" w:hAnsi="Times New Roman"/>
          <w:sz w:val="24"/>
        </w:rPr>
        <w:t xml:space="preserve">- носящим характер </w:t>
      </w:r>
      <w:r w:rsidR="0009794E" w:rsidRPr="001C7D0D">
        <w:rPr>
          <w:rFonts w:ascii="Times New Roman" w:hAnsi="Times New Roman"/>
          <w:sz w:val="24"/>
        </w:rPr>
        <w:t>индивидуальны</w:t>
      </w:r>
      <w:r w:rsidRPr="001C7D0D">
        <w:rPr>
          <w:rFonts w:ascii="Times New Roman" w:hAnsi="Times New Roman"/>
          <w:sz w:val="24"/>
        </w:rPr>
        <w:t>х трудовых</w:t>
      </w:r>
      <w:r w:rsidR="0009794E" w:rsidRPr="001C7D0D">
        <w:rPr>
          <w:rFonts w:ascii="Times New Roman" w:hAnsi="Times New Roman"/>
          <w:sz w:val="24"/>
        </w:rPr>
        <w:t xml:space="preserve"> спор</w:t>
      </w:r>
      <w:r w:rsidRPr="001C7D0D">
        <w:rPr>
          <w:rFonts w:ascii="Times New Roman" w:hAnsi="Times New Roman"/>
          <w:sz w:val="24"/>
        </w:rPr>
        <w:t>ов</w:t>
      </w:r>
      <w:r w:rsidR="00B43245" w:rsidRPr="001C7D0D">
        <w:rPr>
          <w:rFonts w:ascii="Times New Roman" w:hAnsi="Times New Roman"/>
          <w:sz w:val="24"/>
        </w:rPr>
        <w:t xml:space="preserve"> – </w:t>
      </w:r>
      <w:r w:rsidR="007C3ACC">
        <w:rPr>
          <w:rFonts w:ascii="Times New Roman" w:hAnsi="Times New Roman"/>
          <w:sz w:val="24"/>
        </w:rPr>
        <w:t>203</w:t>
      </w:r>
      <w:r w:rsidR="009144B8" w:rsidRPr="001C7D0D">
        <w:rPr>
          <w:rFonts w:ascii="Times New Roman" w:hAnsi="Times New Roman"/>
          <w:sz w:val="24"/>
        </w:rPr>
        <w:t xml:space="preserve"> </w:t>
      </w:r>
      <w:r w:rsidR="0009794E" w:rsidRPr="001C7D0D">
        <w:rPr>
          <w:rFonts w:ascii="Times New Roman" w:hAnsi="Times New Roman"/>
          <w:sz w:val="24"/>
        </w:rPr>
        <w:t xml:space="preserve">обращений; </w:t>
      </w:r>
    </w:p>
    <w:p w:rsidR="0009794E" w:rsidRPr="001C7D0D" w:rsidRDefault="00D319A5" w:rsidP="003D6A0D">
      <w:pPr>
        <w:suppressAutoHyphens/>
        <w:ind w:firstLine="709"/>
        <w:jc w:val="both"/>
        <w:rPr>
          <w:rFonts w:ascii="Times New Roman" w:hAnsi="Times New Roman"/>
          <w:sz w:val="24"/>
        </w:rPr>
      </w:pPr>
      <w:r w:rsidRPr="001C7D0D">
        <w:rPr>
          <w:rFonts w:ascii="Times New Roman" w:hAnsi="Times New Roman"/>
          <w:sz w:val="24"/>
        </w:rPr>
        <w:t>- задержки</w:t>
      </w:r>
      <w:r w:rsidR="0009794E" w:rsidRPr="001C7D0D">
        <w:rPr>
          <w:rFonts w:ascii="Times New Roman" w:hAnsi="Times New Roman"/>
          <w:sz w:val="24"/>
        </w:rPr>
        <w:t>, невыплат</w:t>
      </w:r>
      <w:r w:rsidRPr="001C7D0D">
        <w:rPr>
          <w:rFonts w:ascii="Times New Roman" w:hAnsi="Times New Roman"/>
          <w:sz w:val="24"/>
        </w:rPr>
        <w:t>ы</w:t>
      </w:r>
      <w:r w:rsidR="0009794E" w:rsidRPr="001C7D0D">
        <w:rPr>
          <w:rFonts w:ascii="Times New Roman" w:hAnsi="Times New Roman"/>
          <w:sz w:val="24"/>
        </w:rPr>
        <w:t xml:space="preserve"> или неполн</w:t>
      </w:r>
      <w:r w:rsidRPr="001C7D0D">
        <w:rPr>
          <w:rFonts w:ascii="Times New Roman" w:hAnsi="Times New Roman"/>
          <w:sz w:val="24"/>
        </w:rPr>
        <w:t>ой</w:t>
      </w:r>
      <w:r w:rsidR="0009794E" w:rsidRPr="001C7D0D">
        <w:rPr>
          <w:rFonts w:ascii="Times New Roman" w:hAnsi="Times New Roman"/>
          <w:sz w:val="24"/>
        </w:rPr>
        <w:t xml:space="preserve"> выплат</w:t>
      </w:r>
      <w:r w:rsidRPr="001C7D0D">
        <w:rPr>
          <w:rFonts w:ascii="Times New Roman" w:hAnsi="Times New Roman"/>
          <w:sz w:val="24"/>
        </w:rPr>
        <w:t>ы</w:t>
      </w:r>
      <w:r w:rsidR="0009794E" w:rsidRPr="001C7D0D">
        <w:rPr>
          <w:rFonts w:ascii="Times New Roman" w:hAnsi="Times New Roman"/>
          <w:sz w:val="24"/>
        </w:rPr>
        <w:t xml:space="preserve"> в установленный срок</w:t>
      </w:r>
      <w:r w:rsidR="001A08AA" w:rsidRPr="001C7D0D">
        <w:rPr>
          <w:rFonts w:ascii="Times New Roman" w:hAnsi="Times New Roman"/>
          <w:sz w:val="24"/>
        </w:rPr>
        <w:t xml:space="preserve"> заработной платы – </w:t>
      </w:r>
      <w:r w:rsidR="007C3ACC">
        <w:rPr>
          <w:rFonts w:ascii="Times New Roman" w:hAnsi="Times New Roman"/>
          <w:sz w:val="24"/>
        </w:rPr>
        <w:t>8</w:t>
      </w:r>
      <w:r w:rsidR="001A08AA" w:rsidRPr="001C7D0D">
        <w:rPr>
          <w:rFonts w:ascii="Times New Roman" w:hAnsi="Times New Roman"/>
          <w:sz w:val="24"/>
        </w:rPr>
        <w:t xml:space="preserve"> обращение</w:t>
      </w:r>
      <w:r w:rsidR="0009794E" w:rsidRPr="001C7D0D">
        <w:rPr>
          <w:rFonts w:ascii="Times New Roman" w:hAnsi="Times New Roman"/>
          <w:sz w:val="24"/>
        </w:rPr>
        <w:t>;</w:t>
      </w:r>
    </w:p>
    <w:p w:rsidR="00EB4DEF" w:rsidRPr="007C3ACC" w:rsidRDefault="00EB4DEF" w:rsidP="003D6A0D">
      <w:pPr>
        <w:pStyle w:val="af"/>
        <w:ind w:firstLine="709"/>
        <w:jc w:val="both"/>
        <w:rPr>
          <w:rStyle w:val="FontStyle167"/>
          <w:rFonts w:ascii="Times New Roman" w:hAnsi="Times New Roman" w:cs="Times New Roman"/>
          <w:sz w:val="24"/>
          <w:szCs w:val="24"/>
          <w:lang w:val="ru-RU"/>
        </w:rPr>
      </w:pPr>
      <w:r w:rsidRPr="007C3ACC">
        <w:rPr>
          <w:rStyle w:val="FontStyle167"/>
          <w:rFonts w:ascii="Times New Roman" w:hAnsi="Times New Roman" w:cs="Times New Roman"/>
          <w:sz w:val="24"/>
          <w:szCs w:val="24"/>
          <w:lang w:val="ru-RU"/>
        </w:rPr>
        <w:t xml:space="preserve">В ходе проведенных </w:t>
      </w:r>
      <w:r w:rsidR="000E4385" w:rsidRPr="007C3ACC">
        <w:rPr>
          <w:rFonts w:ascii="Times New Roman" w:hAnsi="Times New Roman"/>
          <w:sz w:val="24"/>
          <w:szCs w:val="24"/>
          <w:lang w:val="ru-RU"/>
        </w:rPr>
        <w:t xml:space="preserve">в </w:t>
      </w:r>
      <w:r w:rsidR="007C3ACC" w:rsidRPr="007C3ACC">
        <w:rPr>
          <w:rFonts w:ascii="Times New Roman" w:hAnsi="Times New Roman"/>
          <w:sz w:val="24"/>
          <w:lang w:val="ru-RU"/>
        </w:rPr>
        <w:t>первом полугодии</w:t>
      </w:r>
      <w:r w:rsidR="007C3ACC" w:rsidRPr="007C3ACC">
        <w:rPr>
          <w:rFonts w:ascii="Times New Roman" w:hAnsi="Times New Roman"/>
          <w:sz w:val="24"/>
          <w:szCs w:val="24"/>
          <w:lang w:val="ru-RU"/>
        </w:rPr>
        <w:t xml:space="preserve"> </w:t>
      </w:r>
      <w:r w:rsidR="000E4385" w:rsidRPr="007C3ACC">
        <w:rPr>
          <w:rFonts w:ascii="Times New Roman" w:hAnsi="Times New Roman"/>
          <w:sz w:val="24"/>
          <w:szCs w:val="24"/>
          <w:lang w:val="ru-RU"/>
        </w:rPr>
        <w:t>2017 года</w:t>
      </w:r>
      <w:r w:rsidR="000E4385" w:rsidRPr="007C3ACC">
        <w:rPr>
          <w:rStyle w:val="FontStyle167"/>
          <w:rFonts w:ascii="Times New Roman" w:hAnsi="Times New Roman" w:cs="Times New Roman"/>
          <w:sz w:val="24"/>
          <w:szCs w:val="24"/>
          <w:lang w:val="ru-RU"/>
        </w:rPr>
        <w:t xml:space="preserve"> </w:t>
      </w:r>
      <w:r w:rsidRPr="007C3ACC">
        <w:rPr>
          <w:rStyle w:val="FontStyle167"/>
          <w:rFonts w:ascii="Times New Roman" w:hAnsi="Times New Roman" w:cs="Times New Roman"/>
          <w:sz w:val="24"/>
          <w:szCs w:val="24"/>
          <w:lang w:val="ru-RU"/>
        </w:rPr>
        <w:t xml:space="preserve">всех надзорных мероприятий, в том числе и расследования несчастных случаев на производстве, было выявлено </w:t>
      </w:r>
      <w:r w:rsidR="007C3ACC" w:rsidRPr="007C3ACC">
        <w:rPr>
          <w:rStyle w:val="FontStyle167"/>
          <w:rFonts w:ascii="Times New Roman" w:hAnsi="Times New Roman" w:cs="Times New Roman"/>
          <w:sz w:val="24"/>
          <w:szCs w:val="24"/>
          <w:lang w:val="ru-RU"/>
        </w:rPr>
        <w:t xml:space="preserve">316 </w:t>
      </w:r>
      <w:r w:rsidRPr="007C3ACC">
        <w:rPr>
          <w:rStyle w:val="FontStyle167"/>
          <w:rFonts w:ascii="Times New Roman" w:hAnsi="Times New Roman" w:cs="Times New Roman"/>
          <w:sz w:val="24"/>
          <w:szCs w:val="24"/>
          <w:lang w:val="ru-RU"/>
        </w:rPr>
        <w:t xml:space="preserve">нарушений трудового законодательства. </w:t>
      </w:r>
    </w:p>
    <w:p w:rsidR="00EB4DEF" w:rsidRPr="007C3ACC" w:rsidRDefault="00EB4DEF" w:rsidP="003D6A0D">
      <w:pPr>
        <w:pStyle w:val="af"/>
        <w:ind w:firstLine="709"/>
        <w:jc w:val="both"/>
        <w:rPr>
          <w:rStyle w:val="FontStyle167"/>
          <w:rFonts w:ascii="Times New Roman" w:hAnsi="Times New Roman" w:cs="Times New Roman"/>
          <w:sz w:val="24"/>
          <w:szCs w:val="24"/>
          <w:lang w:val="ru-RU"/>
        </w:rPr>
      </w:pPr>
      <w:r w:rsidRPr="007C3ACC">
        <w:rPr>
          <w:rStyle w:val="FontStyle167"/>
          <w:rFonts w:ascii="Times New Roman" w:hAnsi="Times New Roman" w:cs="Times New Roman"/>
          <w:sz w:val="24"/>
          <w:szCs w:val="24"/>
          <w:lang w:val="ru-RU"/>
        </w:rPr>
        <w:t xml:space="preserve">Анализ выявленных нарушений требований трудового законодательства за </w:t>
      </w:r>
      <w:r w:rsidR="007C3ACC" w:rsidRPr="007C3ACC">
        <w:rPr>
          <w:rFonts w:ascii="Times New Roman" w:hAnsi="Times New Roman"/>
          <w:sz w:val="24"/>
          <w:szCs w:val="24"/>
          <w:lang w:val="ru-RU"/>
        </w:rPr>
        <w:t xml:space="preserve">первое полугодие  </w:t>
      </w:r>
      <w:r w:rsidR="000E4385" w:rsidRPr="007C3ACC">
        <w:rPr>
          <w:rFonts w:ascii="Times New Roman" w:hAnsi="Times New Roman"/>
          <w:sz w:val="24"/>
          <w:szCs w:val="24"/>
          <w:lang w:val="ru-RU"/>
        </w:rPr>
        <w:t>2017 года</w:t>
      </w:r>
      <w:r w:rsidR="000E4385" w:rsidRPr="007C3ACC">
        <w:rPr>
          <w:rStyle w:val="FontStyle167"/>
          <w:rFonts w:ascii="Times New Roman" w:hAnsi="Times New Roman" w:cs="Times New Roman"/>
          <w:sz w:val="24"/>
          <w:szCs w:val="24"/>
          <w:lang w:val="ru-RU"/>
        </w:rPr>
        <w:t xml:space="preserve"> </w:t>
      </w:r>
      <w:r w:rsidRPr="007C3ACC">
        <w:rPr>
          <w:rStyle w:val="FontStyle167"/>
          <w:rFonts w:ascii="Times New Roman" w:hAnsi="Times New Roman" w:cs="Times New Roman"/>
          <w:sz w:val="24"/>
          <w:szCs w:val="24"/>
          <w:lang w:val="ru-RU"/>
        </w:rPr>
        <w:t>позволяет сделать вывод о том, что наиболее частые нарушения допускаются работодателями по вопросам:</w:t>
      </w:r>
    </w:p>
    <w:p w:rsidR="00EB4DEF" w:rsidRPr="007C3ACC" w:rsidRDefault="007F3EFB" w:rsidP="007F3EFB">
      <w:pPr>
        <w:ind w:left="710"/>
        <w:jc w:val="both"/>
        <w:rPr>
          <w:rFonts w:ascii="Times New Roman" w:hAnsi="Times New Roman"/>
          <w:sz w:val="24"/>
        </w:rPr>
      </w:pPr>
      <w:r w:rsidRPr="007C3ACC">
        <w:rPr>
          <w:rFonts w:ascii="Times New Roman" w:hAnsi="Times New Roman"/>
          <w:sz w:val="24"/>
        </w:rPr>
        <w:t xml:space="preserve">- </w:t>
      </w:r>
      <w:r w:rsidR="00EB4DEF" w:rsidRPr="007C3ACC">
        <w:rPr>
          <w:rFonts w:ascii="Times New Roman" w:hAnsi="Times New Roman"/>
          <w:sz w:val="24"/>
        </w:rPr>
        <w:t xml:space="preserve">оплаты труда </w:t>
      </w:r>
      <w:r w:rsidR="00313088" w:rsidRPr="007C3ACC">
        <w:rPr>
          <w:rFonts w:ascii="Times New Roman" w:hAnsi="Times New Roman"/>
          <w:sz w:val="24"/>
        </w:rPr>
        <w:t>–</w:t>
      </w:r>
      <w:r w:rsidR="007C3ACC" w:rsidRPr="007C3ACC">
        <w:rPr>
          <w:rFonts w:ascii="Times New Roman" w:hAnsi="Times New Roman"/>
          <w:sz w:val="24"/>
        </w:rPr>
        <w:t xml:space="preserve"> 16</w:t>
      </w:r>
      <w:r w:rsidR="00EB4DEF" w:rsidRPr="007C3ACC">
        <w:rPr>
          <w:rFonts w:ascii="Times New Roman" w:hAnsi="Times New Roman"/>
          <w:sz w:val="24"/>
        </w:rPr>
        <w:t xml:space="preserve"> нарушени</w:t>
      </w:r>
      <w:r w:rsidR="009144B8" w:rsidRPr="007C3ACC">
        <w:rPr>
          <w:rFonts w:ascii="Times New Roman" w:hAnsi="Times New Roman"/>
          <w:sz w:val="24"/>
        </w:rPr>
        <w:t>й</w:t>
      </w:r>
      <w:r w:rsidR="001A08AA" w:rsidRPr="007C3ACC">
        <w:rPr>
          <w:rFonts w:ascii="Times New Roman" w:hAnsi="Times New Roman"/>
          <w:sz w:val="24"/>
        </w:rPr>
        <w:t>;</w:t>
      </w:r>
    </w:p>
    <w:p w:rsidR="00EB4DEF" w:rsidRPr="007C3ACC" w:rsidRDefault="007F3EFB" w:rsidP="007F3EFB">
      <w:pPr>
        <w:pStyle w:val="af0"/>
        <w:spacing w:after="0" w:line="240" w:lineRule="auto"/>
        <w:ind w:left="709"/>
        <w:jc w:val="both"/>
        <w:rPr>
          <w:rFonts w:ascii="Times New Roman" w:hAnsi="Times New Roman"/>
          <w:sz w:val="24"/>
          <w:szCs w:val="24"/>
        </w:rPr>
      </w:pPr>
      <w:r w:rsidRPr="007C3ACC">
        <w:rPr>
          <w:rFonts w:ascii="Times New Roman" w:hAnsi="Times New Roman"/>
          <w:sz w:val="24"/>
          <w:szCs w:val="24"/>
        </w:rPr>
        <w:t xml:space="preserve">- </w:t>
      </w:r>
      <w:r w:rsidR="00B72973" w:rsidRPr="007C3ACC">
        <w:rPr>
          <w:rFonts w:ascii="Times New Roman" w:hAnsi="Times New Roman"/>
          <w:sz w:val="24"/>
          <w:szCs w:val="24"/>
        </w:rPr>
        <w:t>оформления трудовых</w:t>
      </w:r>
      <w:r w:rsidR="00EB4DEF" w:rsidRPr="007C3ACC">
        <w:rPr>
          <w:rFonts w:ascii="Times New Roman" w:hAnsi="Times New Roman"/>
          <w:sz w:val="24"/>
          <w:szCs w:val="24"/>
        </w:rPr>
        <w:t xml:space="preserve"> </w:t>
      </w:r>
      <w:r w:rsidR="00B72973" w:rsidRPr="007C3ACC">
        <w:rPr>
          <w:rFonts w:ascii="Times New Roman" w:hAnsi="Times New Roman"/>
          <w:sz w:val="24"/>
          <w:szCs w:val="24"/>
        </w:rPr>
        <w:t>отношений</w:t>
      </w:r>
      <w:r w:rsidR="00EB4DEF" w:rsidRPr="007C3ACC">
        <w:rPr>
          <w:rFonts w:ascii="Times New Roman" w:hAnsi="Times New Roman"/>
          <w:sz w:val="24"/>
          <w:szCs w:val="24"/>
        </w:rPr>
        <w:t xml:space="preserve"> </w:t>
      </w:r>
      <w:r w:rsidR="00313088" w:rsidRPr="007C3ACC">
        <w:rPr>
          <w:rFonts w:ascii="Times New Roman" w:hAnsi="Times New Roman"/>
          <w:sz w:val="24"/>
          <w:szCs w:val="24"/>
        </w:rPr>
        <w:t>–</w:t>
      </w:r>
      <w:r w:rsidR="00EB7A8F" w:rsidRPr="007C3ACC">
        <w:rPr>
          <w:rFonts w:ascii="Times New Roman" w:hAnsi="Times New Roman"/>
          <w:sz w:val="24"/>
          <w:szCs w:val="24"/>
        </w:rPr>
        <w:t xml:space="preserve"> </w:t>
      </w:r>
      <w:r w:rsidR="007C3ACC" w:rsidRPr="007C3ACC">
        <w:rPr>
          <w:rFonts w:ascii="Times New Roman" w:hAnsi="Times New Roman"/>
          <w:sz w:val="24"/>
          <w:szCs w:val="24"/>
        </w:rPr>
        <w:t>35</w:t>
      </w:r>
      <w:r w:rsidR="009144B8" w:rsidRPr="007C3ACC">
        <w:rPr>
          <w:rFonts w:ascii="Times New Roman" w:hAnsi="Times New Roman"/>
          <w:sz w:val="24"/>
          <w:szCs w:val="24"/>
        </w:rPr>
        <w:t xml:space="preserve"> нарушения</w:t>
      </w:r>
      <w:r w:rsidR="001A08AA" w:rsidRPr="007C3ACC">
        <w:rPr>
          <w:rFonts w:ascii="Times New Roman" w:hAnsi="Times New Roman"/>
          <w:sz w:val="24"/>
          <w:szCs w:val="24"/>
        </w:rPr>
        <w:t>;</w:t>
      </w:r>
      <w:r w:rsidR="00EB4DEF" w:rsidRPr="007C3ACC">
        <w:rPr>
          <w:rFonts w:ascii="Times New Roman" w:hAnsi="Times New Roman"/>
          <w:sz w:val="24"/>
          <w:szCs w:val="24"/>
        </w:rPr>
        <w:t xml:space="preserve"> </w:t>
      </w:r>
    </w:p>
    <w:p w:rsidR="00B72973" w:rsidRPr="007C3ACC" w:rsidRDefault="007F3EFB" w:rsidP="007F3EFB">
      <w:pPr>
        <w:pStyle w:val="af0"/>
        <w:spacing w:after="0" w:line="240" w:lineRule="auto"/>
        <w:ind w:left="709"/>
        <w:jc w:val="both"/>
        <w:rPr>
          <w:rFonts w:ascii="Times New Roman" w:hAnsi="Times New Roman"/>
          <w:sz w:val="24"/>
          <w:szCs w:val="24"/>
        </w:rPr>
      </w:pPr>
      <w:r w:rsidRPr="007C3ACC">
        <w:rPr>
          <w:rFonts w:ascii="Times New Roman" w:hAnsi="Times New Roman"/>
          <w:sz w:val="24"/>
          <w:szCs w:val="24"/>
        </w:rPr>
        <w:t xml:space="preserve">- </w:t>
      </w:r>
      <w:r w:rsidR="00B72973" w:rsidRPr="007C3ACC">
        <w:rPr>
          <w:rFonts w:ascii="Times New Roman" w:hAnsi="Times New Roman"/>
          <w:sz w:val="24"/>
          <w:szCs w:val="24"/>
        </w:rPr>
        <w:t xml:space="preserve">охраны труда – </w:t>
      </w:r>
      <w:r w:rsidR="007C3ACC" w:rsidRPr="007C3ACC">
        <w:rPr>
          <w:rFonts w:ascii="Times New Roman" w:hAnsi="Times New Roman"/>
          <w:sz w:val="24"/>
          <w:szCs w:val="24"/>
        </w:rPr>
        <w:t>63</w:t>
      </w:r>
      <w:r w:rsidR="00B72973" w:rsidRPr="007C3ACC">
        <w:rPr>
          <w:rFonts w:ascii="Times New Roman" w:hAnsi="Times New Roman"/>
          <w:sz w:val="24"/>
          <w:szCs w:val="24"/>
        </w:rPr>
        <w:t xml:space="preserve"> нарушени</w:t>
      </w:r>
      <w:r w:rsidR="001A08AA" w:rsidRPr="007C3ACC">
        <w:rPr>
          <w:rFonts w:ascii="Times New Roman" w:hAnsi="Times New Roman"/>
          <w:sz w:val="24"/>
          <w:szCs w:val="24"/>
        </w:rPr>
        <w:t>й;</w:t>
      </w:r>
    </w:p>
    <w:p w:rsidR="00EB4DEF" w:rsidRPr="001C7D0D" w:rsidRDefault="007F3EFB" w:rsidP="007F3EFB">
      <w:pPr>
        <w:pStyle w:val="af0"/>
        <w:spacing w:after="0" w:line="240" w:lineRule="auto"/>
        <w:ind w:left="709"/>
        <w:jc w:val="both"/>
        <w:rPr>
          <w:rFonts w:ascii="Times New Roman" w:hAnsi="Times New Roman"/>
          <w:sz w:val="24"/>
          <w:szCs w:val="24"/>
        </w:rPr>
      </w:pPr>
      <w:r w:rsidRPr="007C3ACC">
        <w:rPr>
          <w:rFonts w:ascii="Times New Roman" w:hAnsi="Times New Roman"/>
          <w:sz w:val="24"/>
          <w:szCs w:val="24"/>
        </w:rPr>
        <w:t xml:space="preserve">- </w:t>
      </w:r>
      <w:r w:rsidR="00EB4DEF" w:rsidRPr="007C3ACC">
        <w:rPr>
          <w:rFonts w:ascii="Times New Roman" w:hAnsi="Times New Roman"/>
          <w:sz w:val="24"/>
          <w:szCs w:val="24"/>
        </w:rPr>
        <w:t>по другим вопросам</w:t>
      </w:r>
      <w:r w:rsidR="00B72973" w:rsidRPr="007C3ACC">
        <w:rPr>
          <w:rFonts w:ascii="Times New Roman" w:hAnsi="Times New Roman"/>
          <w:sz w:val="24"/>
          <w:szCs w:val="24"/>
        </w:rPr>
        <w:t xml:space="preserve"> </w:t>
      </w:r>
      <w:r w:rsidR="00EB4DEF" w:rsidRPr="007C3ACC">
        <w:rPr>
          <w:rFonts w:ascii="Times New Roman" w:hAnsi="Times New Roman"/>
          <w:sz w:val="24"/>
          <w:szCs w:val="24"/>
        </w:rPr>
        <w:t xml:space="preserve">– </w:t>
      </w:r>
      <w:r w:rsidR="007C3ACC" w:rsidRPr="007C3ACC">
        <w:rPr>
          <w:rFonts w:ascii="Times New Roman" w:hAnsi="Times New Roman"/>
          <w:sz w:val="24"/>
          <w:szCs w:val="24"/>
        </w:rPr>
        <w:t>202</w:t>
      </w:r>
      <w:r w:rsidR="00EB4DEF" w:rsidRPr="007C3ACC">
        <w:rPr>
          <w:rFonts w:ascii="Times New Roman" w:hAnsi="Times New Roman"/>
          <w:sz w:val="24"/>
          <w:szCs w:val="24"/>
        </w:rPr>
        <w:t xml:space="preserve"> нарушений.</w:t>
      </w:r>
      <w:r w:rsidR="00EB4DEF" w:rsidRPr="001C7D0D">
        <w:rPr>
          <w:rFonts w:ascii="Times New Roman" w:hAnsi="Times New Roman"/>
          <w:sz w:val="24"/>
          <w:szCs w:val="24"/>
        </w:rPr>
        <w:t xml:space="preserve">  </w:t>
      </w:r>
    </w:p>
    <w:p w:rsidR="002723C7" w:rsidRPr="001C7D0D" w:rsidRDefault="002723C7" w:rsidP="003D6A0D">
      <w:pPr>
        <w:pStyle w:val="af"/>
        <w:jc w:val="center"/>
        <w:rPr>
          <w:rStyle w:val="FontStyle167"/>
          <w:rFonts w:ascii="Times New Roman" w:hAnsi="Times New Roman" w:cs="Times New Roman"/>
          <w:b/>
          <w:i/>
          <w:sz w:val="24"/>
          <w:szCs w:val="24"/>
          <w:lang w:val="ru-RU"/>
        </w:rPr>
      </w:pPr>
    </w:p>
    <w:p w:rsidR="009168C7" w:rsidRPr="001C7D0D" w:rsidRDefault="009168C7" w:rsidP="009144B8">
      <w:pPr>
        <w:pStyle w:val="af"/>
        <w:rPr>
          <w:rStyle w:val="FontStyle167"/>
          <w:rFonts w:ascii="Times New Roman" w:hAnsi="Times New Roman" w:cs="Times New Roman"/>
          <w:b/>
          <w:i/>
          <w:sz w:val="24"/>
          <w:szCs w:val="24"/>
          <w:lang w:val="ru-RU"/>
        </w:rPr>
      </w:pPr>
    </w:p>
    <w:p w:rsidR="00EB4DEF" w:rsidRPr="001C7D0D" w:rsidRDefault="00EB4DEF" w:rsidP="001A08AA">
      <w:pPr>
        <w:pStyle w:val="af"/>
        <w:numPr>
          <w:ilvl w:val="0"/>
          <w:numId w:val="38"/>
        </w:numPr>
        <w:ind w:left="0" w:firstLine="0"/>
        <w:jc w:val="center"/>
        <w:rPr>
          <w:rStyle w:val="FontStyle167"/>
          <w:rFonts w:ascii="Times New Roman" w:hAnsi="Times New Roman" w:cs="Times New Roman"/>
          <w:b/>
          <w:sz w:val="24"/>
          <w:szCs w:val="24"/>
          <w:lang w:val="ru-RU"/>
        </w:rPr>
      </w:pPr>
      <w:r w:rsidRPr="001C7D0D">
        <w:rPr>
          <w:rStyle w:val="FontStyle167"/>
          <w:rFonts w:ascii="Times New Roman" w:hAnsi="Times New Roman" w:cs="Times New Roman"/>
          <w:b/>
          <w:sz w:val="24"/>
          <w:szCs w:val="24"/>
          <w:lang w:val="ru-RU"/>
        </w:rPr>
        <w:t>Оплата труда</w:t>
      </w:r>
    </w:p>
    <w:p w:rsidR="001A08AA" w:rsidRPr="001C7D0D" w:rsidRDefault="001A08AA" w:rsidP="00470491">
      <w:pPr>
        <w:pStyle w:val="af"/>
        <w:rPr>
          <w:rStyle w:val="FontStyle167"/>
          <w:rFonts w:ascii="Times New Roman" w:hAnsi="Times New Roman" w:cs="Times New Roman"/>
          <w:b/>
          <w:sz w:val="24"/>
          <w:szCs w:val="24"/>
          <w:lang w:val="ru-RU"/>
        </w:rPr>
      </w:pPr>
    </w:p>
    <w:p w:rsidR="00C53E89" w:rsidRPr="001C7D0D" w:rsidRDefault="00C53E89" w:rsidP="001A08AA">
      <w:pPr>
        <w:pStyle w:val="af"/>
        <w:ind w:firstLine="709"/>
        <w:jc w:val="both"/>
        <w:rPr>
          <w:rStyle w:val="FontStyle167"/>
          <w:rFonts w:ascii="Times New Roman" w:hAnsi="Times New Roman" w:cs="Times New Roman"/>
          <w:sz w:val="24"/>
          <w:szCs w:val="24"/>
          <w:lang w:val="ru-RU"/>
        </w:rPr>
      </w:pPr>
      <w:r w:rsidRPr="001C7D0D">
        <w:rPr>
          <w:rStyle w:val="FontStyle167"/>
          <w:rFonts w:ascii="Times New Roman" w:hAnsi="Times New Roman" w:cs="Times New Roman"/>
          <w:sz w:val="24"/>
          <w:szCs w:val="24"/>
          <w:lang w:val="ru-RU"/>
        </w:rPr>
        <w:t>Исходя из анализа допускаемых в сфере оплаты труда нарушений наиболее распространенными нарушениями являются:</w:t>
      </w:r>
    </w:p>
    <w:p w:rsidR="00C53E89" w:rsidRPr="001C7D0D" w:rsidRDefault="007F3EFB" w:rsidP="001A08AA">
      <w:pPr>
        <w:pStyle w:val="af0"/>
        <w:spacing w:after="0" w:line="240" w:lineRule="auto"/>
        <w:ind w:left="0" w:firstLine="709"/>
        <w:jc w:val="both"/>
        <w:rPr>
          <w:rFonts w:ascii="Times New Roman" w:hAnsi="Times New Roman"/>
          <w:spacing w:val="-1"/>
          <w:sz w:val="24"/>
          <w:szCs w:val="24"/>
          <w:lang w:eastAsia="ru-RU"/>
        </w:rPr>
      </w:pPr>
      <w:r w:rsidRPr="001C7D0D">
        <w:rPr>
          <w:rFonts w:ascii="Times New Roman" w:hAnsi="Times New Roman"/>
          <w:spacing w:val="-1"/>
          <w:sz w:val="24"/>
          <w:szCs w:val="24"/>
          <w:lang w:eastAsia="ru-RU"/>
        </w:rPr>
        <w:t xml:space="preserve">- </w:t>
      </w:r>
      <w:r w:rsidR="00C53E89" w:rsidRPr="001C7D0D">
        <w:rPr>
          <w:rFonts w:ascii="Times New Roman" w:hAnsi="Times New Roman"/>
          <w:spacing w:val="-1"/>
          <w:sz w:val="24"/>
          <w:szCs w:val="24"/>
          <w:lang w:eastAsia="ru-RU"/>
        </w:rPr>
        <w:t xml:space="preserve">невыплата работникам заработной платы в полном размере (нарушение абзаца 5 части 1 статьи 21 ТК РФ); </w:t>
      </w:r>
    </w:p>
    <w:p w:rsidR="00C53E89" w:rsidRPr="001C7D0D" w:rsidRDefault="007F3EFB" w:rsidP="001A08AA">
      <w:pPr>
        <w:pStyle w:val="af0"/>
        <w:spacing w:after="0" w:line="240" w:lineRule="auto"/>
        <w:ind w:left="0" w:firstLine="709"/>
        <w:jc w:val="both"/>
        <w:rPr>
          <w:rFonts w:ascii="Times New Roman" w:hAnsi="Times New Roman"/>
          <w:spacing w:val="-1"/>
          <w:sz w:val="24"/>
          <w:szCs w:val="24"/>
          <w:lang w:eastAsia="ru-RU"/>
        </w:rPr>
      </w:pPr>
      <w:r w:rsidRPr="001C7D0D">
        <w:rPr>
          <w:rFonts w:ascii="Times New Roman" w:hAnsi="Times New Roman"/>
          <w:spacing w:val="-1"/>
          <w:sz w:val="24"/>
          <w:szCs w:val="24"/>
          <w:lang w:eastAsia="ru-RU"/>
        </w:rPr>
        <w:t xml:space="preserve">- </w:t>
      </w:r>
      <w:r w:rsidR="00C53E89" w:rsidRPr="001C7D0D">
        <w:rPr>
          <w:rFonts w:ascii="Times New Roman" w:hAnsi="Times New Roman"/>
          <w:spacing w:val="-1"/>
          <w:sz w:val="24"/>
          <w:szCs w:val="24"/>
          <w:lang w:eastAsia="ru-RU"/>
        </w:rPr>
        <w:t>нарушение сроков выплаты заработной платы (нарушение статьи 136 ТК РФ);</w:t>
      </w:r>
    </w:p>
    <w:p w:rsidR="00C53E89" w:rsidRPr="001C7D0D" w:rsidRDefault="007F3EFB" w:rsidP="001A08AA">
      <w:pPr>
        <w:pStyle w:val="af0"/>
        <w:spacing w:after="0" w:line="240" w:lineRule="auto"/>
        <w:ind w:left="0" w:firstLine="709"/>
        <w:jc w:val="both"/>
        <w:rPr>
          <w:rFonts w:ascii="Times New Roman" w:hAnsi="Times New Roman"/>
          <w:spacing w:val="-1"/>
          <w:sz w:val="24"/>
          <w:szCs w:val="24"/>
          <w:lang w:eastAsia="ru-RU"/>
        </w:rPr>
      </w:pPr>
      <w:r w:rsidRPr="001C7D0D">
        <w:rPr>
          <w:rFonts w:ascii="Times New Roman" w:hAnsi="Times New Roman"/>
          <w:spacing w:val="-1"/>
          <w:sz w:val="24"/>
          <w:szCs w:val="24"/>
          <w:lang w:eastAsia="ru-RU"/>
        </w:rPr>
        <w:t xml:space="preserve">- </w:t>
      </w:r>
      <w:r w:rsidR="00C53E89" w:rsidRPr="001C7D0D">
        <w:rPr>
          <w:rFonts w:ascii="Times New Roman" w:hAnsi="Times New Roman"/>
          <w:spacing w:val="-1"/>
          <w:sz w:val="24"/>
          <w:szCs w:val="24"/>
          <w:lang w:eastAsia="ru-RU"/>
        </w:rPr>
        <w:t xml:space="preserve">невыплата причитающихся средств при увольнении работника (нарушение статьи 140 ТК РФ); </w:t>
      </w:r>
    </w:p>
    <w:p w:rsidR="00C53E89" w:rsidRPr="001C7D0D" w:rsidRDefault="007F3EFB" w:rsidP="001A08AA">
      <w:pPr>
        <w:pStyle w:val="af0"/>
        <w:spacing w:after="0" w:line="240" w:lineRule="auto"/>
        <w:ind w:left="0" w:firstLine="709"/>
        <w:jc w:val="both"/>
        <w:rPr>
          <w:rFonts w:ascii="Times New Roman" w:hAnsi="Times New Roman"/>
          <w:spacing w:val="-1"/>
          <w:sz w:val="24"/>
          <w:szCs w:val="24"/>
          <w:lang w:eastAsia="ru-RU"/>
        </w:rPr>
      </w:pPr>
      <w:r w:rsidRPr="001C7D0D">
        <w:rPr>
          <w:rFonts w:ascii="Times New Roman" w:hAnsi="Times New Roman"/>
          <w:spacing w:val="-1"/>
          <w:sz w:val="24"/>
          <w:szCs w:val="24"/>
          <w:lang w:eastAsia="ru-RU"/>
        </w:rPr>
        <w:t xml:space="preserve">- </w:t>
      </w:r>
      <w:r w:rsidR="00C53E89" w:rsidRPr="001C7D0D">
        <w:rPr>
          <w:rFonts w:ascii="Times New Roman" w:hAnsi="Times New Roman"/>
          <w:spacing w:val="-1"/>
          <w:sz w:val="24"/>
          <w:szCs w:val="24"/>
          <w:lang w:eastAsia="ru-RU"/>
        </w:rPr>
        <w:t xml:space="preserve">нарушение сроков оплаты отпуска (нарушение статьи 136 ТК РФ); </w:t>
      </w:r>
    </w:p>
    <w:p w:rsidR="00C53E89" w:rsidRPr="001C7D0D" w:rsidRDefault="007F3EFB" w:rsidP="001A08AA">
      <w:pPr>
        <w:pStyle w:val="af0"/>
        <w:spacing w:after="0" w:line="240" w:lineRule="auto"/>
        <w:ind w:left="0" w:firstLine="709"/>
        <w:jc w:val="both"/>
        <w:rPr>
          <w:rFonts w:ascii="Times New Roman" w:hAnsi="Times New Roman"/>
          <w:b/>
          <w:i/>
          <w:sz w:val="24"/>
          <w:szCs w:val="24"/>
          <w:lang w:eastAsia="ru-RU"/>
        </w:rPr>
      </w:pPr>
      <w:r w:rsidRPr="001C7D0D">
        <w:rPr>
          <w:rFonts w:ascii="Times New Roman" w:hAnsi="Times New Roman"/>
          <w:spacing w:val="-1"/>
          <w:sz w:val="24"/>
          <w:szCs w:val="24"/>
          <w:lang w:eastAsia="ru-RU"/>
        </w:rPr>
        <w:t xml:space="preserve">- </w:t>
      </w:r>
      <w:r w:rsidR="00C53E89" w:rsidRPr="001C7D0D">
        <w:rPr>
          <w:rFonts w:ascii="Times New Roman" w:hAnsi="Times New Roman"/>
          <w:spacing w:val="-1"/>
          <w:sz w:val="24"/>
          <w:szCs w:val="24"/>
          <w:lang w:eastAsia="ru-RU"/>
        </w:rPr>
        <w:t>отсутствие повышенной оплаты труда за работу в местностях с особыми климатическими условиями (нарушение статей 148, 315, 316, 317 ТК РФ);</w:t>
      </w:r>
    </w:p>
    <w:p w:rsidR="00C53E89" w:rsidRPr="001C7D0D" w:rsidRDefault="00162ABF" w:rsidP="001A08AA">
      <w:pPr>
        <w:pStyle w:val="ConsPlusNormal"/>
        <w:ind w:firstLine="709"/>
        <w:jc w:val="both"/>
        <w:rPr>
          <w:rFonts w:ascii="Times New Roman" w:hAnsi="Times New Roman" w:cs="Times New Roman"/>
          <w:bCs/>
          <w:iCs/>
          <w:sz w:val="24"/>
          <w:szCs w:val="24"/>
          <w:lang w:eastAsia="en-US"/>
        </w:rPr>
      </w:pPr>
      <w:r w:rsidRPr="001C7D0D">
        <w:rPr>
          <w:rFonts w:ascii="Times New Roman" w:hAnsi="Times New Roman" w:cs="Times New Roman"/>
          <w:spacing w:val="-1"/>
          <w:sz w:val="24"/>
          <w:szCs w:val="24"/>
        </w:rPr>
        <w:t xml:space="preserve">- </w:t>
      </w:r>
      <w:r w:rsidR="00C53E89" w:rsidRPr="001C7D0D">
        <w:rPr>
          <w:rFonts w:ascii="Times New Roman" w:hAnsi="Times New Roman" w:cs="Times New Roman"/>
          <w:spacing w:val="-1"/>
          <w:sz w:val="24"/>
          <w:szCs w:val="24"/>
        </w:rPr>
        <w:t xml:space="preserve">отсутствие повышенной оплаты труда за работу </w:t>
      </w:r>
      <w:r w:rsidR="00C53E89" w:rsidRPr="001C7D0D">
        <w:rPr>
          <w:rFonts w:ascii="Times New Roman" w:hAnsi="Times New Roman" w:cs="Times New Roman"/>
          <w:bCs/>
          <w:iCs/>
          <w:sz w:val="24"/>
          <w:szCs w:val="24"/>
          <w:lang w:eastAsia="en-US"/>
        </w:rPr>
        <w:t>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выходные и нерабочие праздничные дни и при выполнении работ в других условиях, отклоняющихся от нормальных);</w:t>
      </w:r>
    </w:p>
    <w:p w:rsidR="00C53E89" w:rsidRPr="001C7D0D" w:rsidRDefault="00162ABF" w:rsidP="00470491">
      <w:pPr>
        <w:pStyle w:val="ConsPlusNormal"/>
        <w:ind w:firstLine="709"/>
        <w:jc w:val="both"/>
        <w:rPr>
          <w:rFonts w:ascii="Times New Roman" w:hAnsi="Times New Roman" w:cs="Times New Roman"/>
          <w:bCs/>
          <w:iCs/>
          <w:sz w:val="24"/>
          <w:szCs w:val="24"/>
          <w:lang w:eastAsia="en-US"/>
        </w:rPr>
      </w:pPr>
      <w:r w:rsidRPr="001C7D0D">
        <w:rPr>
          <w:rFonts w:ascii="Times New Roman" w:hAnsi="Times New Roman" w:cs="Times New Roman"/>
          <w:spacing w:val="-1"/>
          <w:sz w:val="24"/>
          <w:szCs w:val="24"/>
        </w:rPr>
        <w:t xml:space="preserve">- </w:t>
      </w:r>
      <w:r w:rsidR="00C53E89" w:rsidRPr="001C7D0D">
        <w:rPr>
          <w:rFonts w:ascii="Times New Roman" w:hAnsi="Times New Roman" w:cs="Times New Roman"/>
          <w:spacing w:val="-1"/>
          <w:sz w:val="24"/>
          <w:szCs w:val="24"/>
        </w:rPr>
        <w:t xml:space="preserve">нарушение сроков выплаты пособий по временной нетрудоспособности (нарушение статьи 15 Федерального закона от 29.12.2006 № 255-ФЗ «Об </w:t>
      </w:r>
      <w:r w:rsidR="00C53E89" w:rsidRPr="001C7D0D">
        <w:rPr>
          <w:rFonts w:ascii="Times New Roman" w:hAnsi="Times New Roman" w:cs="Times New Roman"/>
          <w:bCs/>
          <w:iCs/>
          <w:sz w:val="24"/>
          <w:szCs w:val="24"/>
          <w:lang w:eastAsia="en-US"/>
        </w:rPr>
        <w:t>обязательном социальном страховании на случай временной нетрудоспособности и в связи с материнством»).</w:t>
      </w:r>
    </w:p>
    <w:p w:rsidR="002723C7" w:rsidRPr="001C7D0D" w:rsidRDefault="002723C7" w:rsidP="00470491">
      <w:pPr>
        <w:pStyle w:val="af0"/>
        <w:spacing w:after="0" w:line="240" w:lineRule="auto"/>
        <w:ind w:left="0" w:firstLine="709"/>
        <w:jc w:val="both"/>
        <w:rPr>
          <w:rFonts w:ascii="Times New Roman" w:hAnsi="Times New Roman"/>
          <w:b/>
          <w:i/>
          <w:sz w:val="24"/>
          <w:szCs w:val="24"/>
          <w:lang w:eastAsia="ru-RU"/>
        </w:rPr>
      </w:pPr>
    </w:p>
    <w:p w:rsidR="00813125" w:rsidRPr="001C7D0D" w:rsidRDefault="00813125" w:rsidP="00470491">
      <w:pPr>
        <w:pStyle w:val="af0"/>
        <w:numPr>
          <w:ilvl w:val="0"/>
          <w:numId w:val="38"/>
        </w:numPr>
        <w:spacing w:after="0" w:line="240" w:lineRule="auto"/>
        <w:ind w:left="0" w:firstLine="0"/>
        <w:jc w:val="center"/>
        <w:rPr>
          <w:rFonts w:ascii="Times New Roman" w:hAnsi="Times New Roman"/>
          <w:b/>
          <w:spacing w:val="-1"/>
          <w:sz w:val="24"/>
          <w:szCs w:val="24"/>
          <w:lang w:eastAsia="ru-RU"/>
        </w:rPr>
      </w:pPr>
      <w:r w:rsidRPr="001C7D0D">
        <w:rPr>
          <w:rFonts w:ascii="Times New Roman" w:hAnsi="Times New Roman"/>
          <w:b/>
          <w:spacing w:val="-1"/>
          <w:sz w:val="24"/>
          <w:szCs w:val="24"/>
          <w:lang w:eastAsia="ru-RU"/>
        </w:rPr>
        <w:t>Легализация трудовых отношений</w:t>
      </w:r>
    </w:p>
    <w:p w:rsidR="00470491" w:rsidRPr="001C7D0D" w:rsidRDefault="00470491" w:rsidP="00470491">
      <w:pPr>
        <w:pStyle w:val="af0"/>
        <w:spacing w:after="0" w:line="240" w:lineRule="auto"/>
        <w:ind w:left="0"/>
        <w:rPr>
          <w:rFonts w:ascii="Times New Roman" w:hAnsi="Times New Roman"/>
          <w:b/>
          <w:spacing w:val="-1"/>
          <w:sz w:val="24"/>
          <w:szCs w:val="24"/>
          <w:lang w:eastAsia="ru-RU"/>
        </w:rPr>
      </w:pPr>
    </w:p>
    <w:p w:rsidR="00C53E89" w:rsidRPr="001C7D0D" w:rsidRDefault="00C53E89" w:rsidP="003D6A0D">
      <w:pPr>
        <w:ind w:firstLine="709"/>
        <w:jc w:val="both"/>
        <w:rPr>
          <w:rFonts w:ascii="Times New Roman" w:hAnsi="Times New Roman"/>
          <w:sz w:val="24"/>
        </w:rPr>
      </w:pPr>
      <w:r w:rsidRPr="001C7D0D">
        <w:rPr>
          <w:rFonts w:ascii="Times New Roman" w:hAnsi="Times New Roman"/>
          <w:sz w:val="24"/>
        </w:rPr>
        <w:t>Результаты надзорной деятельности Государственной инспекции труда</w:t>
      </w:r>
      <w:r w:rsidR="00470491" w:rsidRPr="001C7D0D">
        <w:rPr>
          <w:rFonts w:ascii="Times New Roman" w:hAnsi="Times New Roman"/>
          <w:sz w:val="24"/>
        </w:rPr>
        <w:t xml:space="preserve"> в </w:t>
      </w:r>
      <w:r w:rsidR="00157691" w:rsidRPr="001C7D0D">
        <w:rPr>
          <w:rFonts w:ascii="Times New Roman" w:hAnsi="Times New Roman"/>
          <w:sz w:val="24"/>
        </w:rPr>
        <w:t xml:space="preserve">Чукотском автономном округе </w:t>
      </w:r>
      <w:r w:rsidR="007C3ACC">
        <w:rPr>
          <w:rFonts w:ascii="Times New Roman" w:hAnsi="Times New Roman"/>
          <w:sz w:val="24"/>
        </w:rPr>
        <w:t>за первое полугодие</w:t>
      </w:r>
      <w:r w:rsidRPr="001C7D0D">
        <w:rPr>
          <w:rFonts w:ascii="Times New Roman" w:hAnsi="Times New Roman"/>
          <w:sz w:val="24"/>
        </w:rPr>
        <w:t xml:space="preserve"> 2017 года свидетельствуют о том, что наиболее частыми нарушениями трудового законодательства, допускаемыми работодателями, продолжает оставаться ненадлежащее оформление трудовых отношений с работниками либо уклонение от их оформления совсем. </w:t>
      </w:r>
    </w:p>
    <w:p w:rsidR="00C53E89" w:rsidRPr="001C7D0D" w:rsidRDefault="00C53E89" w:rsidP="003D6A0D">
      <w:pPr>
        <w:widowControl w:val="0"/>
        <w:autoSpaceDE w:val="0"/>
        <w:autoSpaceDN w:val="0"/>
        <w:adjustRightInd w:val="0"/>
        <w:ind w:firstLine="709"/>
        <w:jc w:val="both"/>
        <w:rPr>
          <w:rFonts w:ascii="Times New Roman" w:hAnsi="Times New Roman"/>
          <w:sz w:val="24"/>
        </w:rPr>
      </w:pPr>
      <w:r w:rsidRPr="001C7D0D">
        <w:rPr>
          <w:rFonts w:ascii="Times New Roman" w:hAnsi="Times New Roman"/>
          <w:sz w:val="24"/>
        </w:rPr>
        <w:t>Так Государственной инспекцией труда</w:t>
      </w:r>
      <w:r w:rsidR="00470491" w:rsidRPr="001C7D0D">
        <w:rPr>
          <w:rFonts w:ascii="Times New Roman" w:hAnsi="Times New Roman"/>
          <w:sz w:val="24"/>
        </w:rPr>
        <w:t xml:space="preserve"> в </w:t>
      </w:r>
      <w:r w:rsidR="00157691" w:rsidRPr="001C7D0D">
        <w:rPr>
          <w:rFonts w:ascii="Times New Roman" w:hAnsi="Times New Roman"/>
          <w:sz w:val="24"/>
        </w:rPr>
        <w:t xml:space="preserve">Чукотском автономном округе </w:t>
      </w:r>
      <w:r w:rsidRPr="001C7D0D">
        <w:rPr>
          <w:rFonts w:ascii="Times New Roman" w:hAnsi="Times New Roman"/>
          <w:sz w:val="24"/>
        </w:rPr>
        <w:t>была организована работа по организации и проведению внеплановых проверок соблюдения требований трудового законодательства и иных нормативных правовых актов, содержащих нормы трудового права, в хозяйствующих субъектах, в целях легализации трудовых отношений.</w:t>
      </w:r>
    </w:p>
    <w:p w:rsidR="00C53E89" w:rsidRPr="001C7D0D" w:rsidRDefault="00C53E89" w:rsidP="003D6A0D">
      <w:pPr>
        <w:ind w:firstLine="709"/>
        <w:jc w:val="both"/>
        <w:rPr>
          <w:rFonts w:ascii="Times New Roman" w:hAnsi="Times New Roman"/>
          <w:sz w:val="24"/>
        </w:rPr>
      </w:pPr>
      <w:r w:rsidRPr="001C7D0D">
        <w:rPr>
          <w:rFonts w:ascii="Times New Roman" w:hAnsi="Times New Roman"/>
          <w:sz w:val="24"/>
        </w:rPr>
        <w:t>В ходе проведения проверок по требованию государственны</w:t>
      </w:r>
      <w:r w:rsidR="007C3ACC">
        <w:rPr>
          <w:rFonts w:ascii="Times New Roman" w:hAnsi="Times New Roman"/>
          <w:sz w:val="24"/>
        </w:rPr>
        <w:t>х инспекторов труда в первом полугодии</w:t>
      </w:r>
      <w:r w:rsidRPr="001C7D0D">
        <w:rPr>
          <w:rFonts w:ascii="Times New Roman" w:hAnsi="Times New Roman"/>
          <w:sz w:val="24"/>
        </w:rPr>
        <w:t xml:space="preserve"> 2017 года работодателями было оформлено </w:t>
      </w:r>
      <w:r w:rsidR="007C3ACC">
        <w:rPr>
          <w:rFonts w:ascii="Times New Roman" w:hAnsi="Times New Roman"/>
          <w:sz w:val="24"/>
        </w:rPr>
        <w:t>34</w:t>
      </w:r>
      <w:r w:rsidR="009144B8" w:rsidRPr="001C7D0D">
        <w:rPr>
          <w:rFonts w:ascii="Times New Roman" w:hAnsi="Times New Roman"/>
          <w:sz w:val="24"/>
        </w:rPr>
        <w:t xml:space="preserve"> </w:t>
      </w:r>
      <w:r w:rsidRPr="001C7D0D">
        <w:rPr>
          <w:rFonts w:ascii="Times New Roman" w:hAnsi="Times New Roman"/>
          <w:sz w:val="24"/>
        </w:rPr>
        <w:t>трудовых договор</w:t>
      </w:r>
      <w:r w:rsidR="007F3EFB" w:rsidRPr="001C7D0D">
        <w:rPr>
          <w:rFonts w:ascii="Times New Roman" w:hAnsi="Times New Roman"/>
          <w:sz w:val="24"/>
        </w:rPr>
        <w:t>а,</w:t>
      </w:r>
      <w:r w:rsidRPr="001C7D0D">
        <w:rPr>
          <w:rFonts w:ascii="Times New Roman" w:hAnsi="Times New Roman"/>
          <w:sz w:val="24"/>
        </w:rPr>
        <w:t xml:space="preserve"> ранее не оформленных в нарушен</w:t>
      </w:r>
      <w:r w:rsidR="007F3EFB" w:rsidRPr="001C7D0D">
        <w:rPr>
          <w:rFonts w:ascii="Times New Roman" w:hAnsi="Times New Roman"/>
          <w:sz w:val="24"/>
        </w:rPr>
        <w:t>ие трудового законодательства</w:t>
      </w:r>
      <w:r w:rsidRPr="001C7D0D">
        <w:rPr>
          <w:rFonts w:ascii="Times New Roman" w:hAnsi="Times New Roman"/>
          <w:sz w:val="24"/>
        </w:rPr>
        <w:t>.</w:t>
      </w:r>
    </w:p>
    <w:p w:rsidR="00C53E89" w:rsidRPr="001C7D0D" w:rsidRDefault="00C53E89" w:rsidP="003D6A0D">
      <w:pPr>
        <w:ind w:firstLine="709"/>
        <w:jc w:val="both"/>
        <w:rPr>
          <w:rFonts w:ascii="Times New Roman" w:hAnsi="Times New Roman"/>
          <w:sz w:val="24"/>
        </w:rPr>
      </w:pPr>
      <w:r w:rsidRPr="001C7D0D">
        <w:rPr>
          <w:rFonts w:ascii="Times New Roman" w:hAnsi="Times New Roman"/>
          <w:sz w:val="24"/>
        </w:rPr>
        <w:lastRenderedPageBreak/>
        <w:t xml:space="preserve">В соответствии со ст. 15 Трудового кодекса РФ заключение гражданско-правовых договоров, фактически регулирующих трудовые отношения между работником и работодателем, не допускается. </w:t>
      </w:r>
    </w:p>
    <w:p w:rsidR="009168C7" w:rsidRPr="001C7D0D" w:rsidRDefault="009168C7" w:rsidP="009168C7">
      <w:pPr>
        <w:ind w:firstLine="709"/>
        <w:jc w:val="both"/>
        <w:rPr>
          <w:rFonts w:ascii="Times New Roman" w:hAnsi="Times New Roman"/>
          <w:sz w:val="24"/>
        </w:rPr>
      </w:pPr>
    </w:p>
    <w:p w:rsidR="00813125" w:rsidRPr="001C7D0D" w:rsidRDefault="00813125" w:rsidP="009168C7">
      <w:pPr>
        <w:pStyle w:val="af0"/>
        <w:numPr>
          <w:ilvl w:val="0"/>
          <w:numId w:val="38"/>
        </w:numPr>
        <w:jc w:val="center"/>
        <w:rPr>
          <w:rFonts w:ascii="Times New Roman" w:hAnsi="Times New Roman"/>
          <w:b/>
          <w:sz w:val="24"/>
          <w:szCs w:val="24"/>
        </w:rPr>
      </w:pPr>
      <w:r w:rsidRPr="001C7D0D">
        <w:rPr>
          <w:rFonts w:ascii="Times New Roman" w:hAnsi="Times New Roman"/>
          <w:b/>
          <w:sz w:val="24"/>
          <w:szCs w:val="24"/>
        </w:rPr>
        <w:t>Трудовой договор</w:t>
      </w:r>
    </w:p>
    <w:p w:rsidR="00C53E89" w:rsidRPr="001C7D0D" w:rsidRDefault="00C53E89" w:rsidP="009168C7">
      <w:pPr>
        <w:tabs>
          <w:tab w:val="left" w:pos="720"/>
          <w:tab w:val="left" w:pos="864"/>
          <w:tab w:val="left" w:pos="2160"/>
          <w:tab w:val="left" w:pos="2592"/>
          <w:tab w:val="left" w:pos="3312"/>
        </w:tabs>
        <w:autoSpaceDN w:val="0"/>
        <w:ind w:firstLine="709"/>
        <w:jc w:val="both"/>
        <w:textAlignment w:val="baseline"/>
        <w:rPr>
          <w:rFonts w:ascii="Times New Roman" w:hAnsi="Times New Roman"/>
          <w:sz w:val="24"/>
        </w:rPr>
      </w:pPr>
      <w:r w:rsidRPr="001C7D0D">
        <w:rPr>
          <w:rFonts w:ascii="Times New Roman" w:hAnsi="Times New Roman"/>
          <w:sz w:val="24"/>
        </w:rPr>
        <w:t>Наиболее распространенными нарушениями норм трудового законодательства, регулирующими порядок оформления и расторжения трудовых договоров, являются нарушения требований:</w:t>
      </w:r>
    </w:p>
    <w:p w:rsidR="00C53E89" w:rsidRPr="001C7D0D" w:rsidRDefault="007F3EFB" w:rsidP="009168C7">
      <w:pPr>
        <w:pStyle w:val="af0"/>
        <w:suppressAutoHyphens/>
        <w:spacing w:after="0" w:line="240" w:lineRule="auto"/>
        <w:ind w:left="0" w:firstLine="709"/>
        <w:jc w:val="both"/>
        <w:rPr>
          <w:rFonts w:ascii="Times New Roman" w:hAnsi="Times New Roman"/>
          <w:sz w:val="24"/>
          <w:szCs w:val="24"/>
        </w:rPr>
      </w:pPr>
      <w:r w:rsidRPr="001C7D0D">
        <w:rPr>
          <w:rFonts w:ascii="Times New Roman" w:hAnsi="Times New Roman"/>
          <w:sz w:val="24"/>
          <w:szCs w:val="24"/>
        </w:rPr>
        <w:t xml:space="preserve">- </w:t>
      </w:r>
      <w:r w:rsidR="00C53E89" w:rsidRPr="001C7D0D">
        <w:rPr>
          <w:rFonts w:ascii="Times New Roman" w:hAnsi="Times New Roman"/>
          <w:sz w:val="24"/>
          <w:szCs w:val="24"/>
        </w:rPr>
        <w:t>части 2 статьи 57 ТК РФ (отсутствие в трудовых договорах обязательных условий (оплаты труда, включая надбавки за непрерывный трудовой стаж и другие стимулирующие и компенсирующие надбавки, определения режима труда и отдыха, даты начала работы, идентификационного номера налогоплательщика, срока действия трудового договора, условия труда на рабочем месте и др.);</w:t>
      </w:r>
    </w:p>
    <w:p w:rsidR="00C53E89" w:rsidRPr="001C7D0D" w:rsidRDefault="007F3EFB" w:rsidP="009168C7">
      <w:pPr>
        <w:pStyle w:val="af0"/>
        <w:suppressAutoHyphens/>
        <w:spacing w:after="0" w:line="240" w:lineRule="auto"/>
        <w:ind w:left="0" w:firstLine="709"/>
        <w:jc w:val="both"/>
        <w:rPr>
          <w:rFonts w:ascii="Times New Roman" w:hAnsi="Times New Roman"/>
          <w:i/>
          <w:sz w:val="24"/>
          <w:szCs w:val="24"/>
        </w:rPr>
      </w:pPr>
      <w:r w:rsidRPr="001C7D0D">
        <w:rPr>
          <w:rFonts w:ascii="Times New Roman" w:hAnsi="Times New Roman"/>
          <w:sz w:val="24"/>
          <w:szCs w:val="24"/>
        </w:rPr>
        <w:t xml:space="preserve">- </w:t>
      </w:r>
      <w:r w:rsidR="00C53E89" w:rsidRPr="001C7D0D">
        <w:rPr>
          <w:rFonts w:ascii="Times New Roman" w:hAnsi="Times New Roman"/>
          <w:sz w:val="24"/>
          <w:szCs w:val="24"/>
        </w:rPr>
        <w:t>части 4 статьи 57 ТК РФ (внесение в трудовой договор условий, ухудшающих положение работника по сравнению с трудовым законодательством);</w:t>
      </w:r>
    </w:p>
    <w:p w:rsidR="00C53E89" w:rsidRPr="001C7D0D" w:rsidRDefault="007F3EFB" w:rsidP="009168C7">
      <w:pPr>
        <w:pStyle w:val="af0"/>
        <w:suppressAutoHyphens/>
        <w:spacing w:after="0" w:line="240" w:lineRule="auto"/>
        <w:ind w:left="0" w:firstLine="709"/>
        <w:jc w:val="both"/>
        <w:rPr>
          <w:rFonts w:ascii="Times New Roman" w:hAnsi="Times New Roman"/>
          <w:sz w:val="24"/>
          <w:szCs w:val="24"/>
        </w:rPr>
      </w:pPr>
      <w:r w:rsidRPr="001C7D0D">
        <w:rPr>
          <w:rFonts w:ascii="Times New Roman" w:hAnsi="Times New Roman"/>
          <w:sz w:val="24"/>
          <w:szCs w:val="24"/>
          <w:lang w:eastAsia="ar-SA"/>
        </w:rPr>
        <w:t xml:space="preserve">- </w:t>
      </w:r>
      <w:r w:rsidR="00C53E89" w:rsidRPr="001C7D0D">
        <w:rPr>
          <w:rFonts w:ascii="Times New Roman" w:hAnsi="Times New Roman"/>
          <w:sz w:val="24"/>
          <w:szCs w:val="24"/>
          <w:lang w:eastAsia="ar-SA"/>
        </w:rPr>
        <w:t xml:space="preserve">части 2 статьи 58 </w:t>
      </w:r>
      <w:r w:rsidR="00C53E89" w:rsidRPr="001C7D0D">
        <w:rPr>
          <w:rFonts w:ascii="Times New Roman" w:hAnsi="Times New Roman"/>
          <w:sz w:val="24"/>
          <w:szCs w:val="24"/>
        </w:rPr>
        <w:t>ТК РФ (заключение срочных трудовых договоров без достаточных правовых оснований);</w:t>
      </w:r>
    </w:p>
    <w:p w:rsidR="00C53E89" w:rsidRPr="001C7D0D" w:rsidRDefault="007F3EFB" w:rsidP="009168C7">
      <w:pPr>
        <w:pStyle w:val="af0"/>
        <w:suppressAutoHyphens/>
        <w:spacing w:after="0" w:line="240" w:lineRule="auto"/>
        <w:ind w:left="0" w:firstLine="709"/>
        <w:jc w:val="both"/>
        <w:rPr>
          <w:rFonts w:ascii="Times New Roman" w:hAnsi="Times New Roman"/>
          <w:sz w:val="24"/>
          <w:szCs w:val="24"/>
        </w:rPr>
      </w:pPr>
      <w:r w:rsidRPr="001C7D0D">
        <w:rPr>
          <w:rFonts w:ascii="Times New Roman" w:hAnsi="Times New Roman"/>
          <w:sz w:val="24"/>
          <w:szCs w:val="24"/>
        </w:rPr>
        <w:t xml:space="preserve">- </w:t>
      </w:r>
      <w:r w:rsidR="00C53E89" w:rsidRPr="001C7D0D">
        <w:rPr>
          <w:rFonts w:ascii="Times New Roman" w:hAnsi="Times New Roman"/>
          <w:sz w:val="24"/>
          <w:szCs w:val="24"/>
        </w:rPr>
        <w:t>статьи 67 ТК РФ (не оформление с работниками трудовых договоров в письменном виде, отсутствие на экземпляре трудового договора, хранящегося у работодателя, подписи работника);</w:t>
      </w:r>
    </w:p>
    <w:p w:rsidR="00C53E89" w:rsidRPr="001C7D0D" w:rsidRDefault="007F3EFB" w:rsidP="009168C7">
      <w:pPr>
        <w:pStyle w:val="af0"/>
        <w:suppressAutoHyphens/>
        <w:spacing w:after="0" w:line="240" w:lineRule="auto"/>
        <w:ind w:left="0" w:firstLine="709"/>
        <w:jc w:val="both"/>
        <w:rPr>
          <w:rFonts w:ascii="Times New Roman" w:hAnsi="Times New Roman"/>
          <w:sz w:val="24"/>
          <w:szCs w:val="24"/>
        </w:rPr>
      </w:pPr>
      <w:r w:rsidRPr="001C7D0D">
        <w:rPr>
          <w:rFonts w:ascii="Times New Roman" w:hAnsi="Times New Roman"/>
          <w:sz w:val="24"/>
          <w:szCs w:val="24"/>
        </w:rPr>
        <w:t xml:space="preserve">- </w:t>
      </w:r>
      <w:r w:rsidR="00C53E89" w:rsidRPr="001C7D0D">
        <w:rPr>
          <w:rFonts w:ascii="Times New Roman" w:hAnsi="Times New Roman"/>
          <w:sz w:val="24"/>
          <w:szCs w:val="24"/>
        </w:rPr>
        <w:t xml:space="preserve">статьи 79 ТК РФ (расторжение трудового договора без предупреждения работников за три дня до окончания срока действия срочного трудового договора); </w:t>
      </w:r>
    </w:p>
    <w:p w:rsidR="00C53E89" w:rsidRPr="001C7D0D" w:rsidRDefault="007F3EFB" w:rsidP="009168C7">
      <w:pPr>
        <w:pStyle w:val="af0"/>
        <w:suppressAutoHyphens/>
        <w:spacing w:after="0" w:line="240" w:lineRule="auto"/>
        <w:ind w:left="0" w:firstLine="709"/>
        <w:jc w:val="both"/>
        <w:rPr>
          <w:rFonts w:ascii="Times New Roman" w:hAnsi="Times New Roman"/>
          <w:sz w:val="24"/>
          <w:szCs w:val="24"/>
        </w:rPr>
      </w:pPr>
      <w:r w:rsidRPr="001C7D0D">
        <w:rPr>
          <w:rFonts w:ascii="Times New Roman" w:hAnsi="Times New Roman"/>
          <w:sz w:val="24"/>
          <w:szCs w:val="24"/>
        </w:rPr>
        <w:t xml:space="preserve">- </w:t>
      </w:r>
      <w:r w:rsidR="00C53E89" w:rsidRPr="001C7D0D">
        <w:rPr>
          <w:rFonts w:ascii="Times New Roman" w:hAnsi="Times New Roman"/>
          <w:sz w:val="24"/>
          <w:szCs w:val="24"/>
        </w:rPr>
        <w:t>части 4 статьи 84.1 ТК РФ (невыдача трудовых книжек работникам в день прекращения с ними трудового договора, не направление работникам уведомления о необходимости явиться для получения трудовой книжки либо получения согласия на отправление ее по почте);</w:t>
      </w:r>
    </w:p>
    <w:p w:rsidR="00C53E89" w:rsidRPr="001C7D0D" w:rsidRDefault="007F3EFB" w:rsidP="009168C7">
      <w:pPr>
        <w:pStyle w:val="af0"/>
        <w:suppressAutoHyphens/>
        <w:spacing w:after="0" w:line="240" w:lineRule="auto"/>
        <w:ind w:left="0" w:firstLine="709"/>
        <w:jc w:val="both"/>
        <w:rPr>
          <w:rFonts w:ascii="Times New Roman" w:hAnsi="Times New Roman"/>
          <w:sz w:val="24"/>
          <w:szCs w:val="24"/>
        </w:rPr>
      </w:pPr>
      <w:r w:rsidRPr="001C7D0D">
        <w:rPr>
          <w:rFonts w:ascii="Times New Roman" w:hAnsi="Times New Roman"/>
          <w:sz w:val="24"/>
          <w:szCs w:val="24"/>
        </w:rPr>
        <w:t xml:space="preserve">- </w:t>
      </w:r>
      <w:r w:rsidR="00C53E89" w:rsidRPr="001C7D0D">
        <w:rPr>
          <w:rFonts w:ascii="Times New Roman" w:hAnsi="Times New Roman"/>
          <w:sz w:val="24"/>
          <w:szCs w:val="24"/>
        </w:rPr>
        <w:t>статьи 137 ТК РФ (включение в заключаемые с работниками трудовые договора условий, не соответствующих положениям трудового законодательства: условия о взыскании с работников штрафов в случае совершения ими прогулов, за разглашение сведений, составляющих коммерческую тайну, за неисполнение приказов, распоряжений, указаний работодателя и непосредственного руководителя, за несоблюдение трудовой дисциплины и правил внутреннего трудового распорядка, за досрочное расторжение трудового по инициативе работника, за досрочное расторжение трудового договора при переходе на работу в другую организацию).</w:t>
      </w:r>
    </w:p>
    <w:p w:rsidR="002723C7" w:rsidRPr="001C7D0D" w:rsidRDefault="002723C7" w:rsidP="009168C7">
      <w:pPr>
        <w:pStyle w:val="af0"/>
        <w:suppressAutoHyphens/>
        <w:spacing w:after="0" w:line="240" w:lineRule="auto"/>
        <w:ind w:left="0" w:firstLine="709"/>
        <w:jc w:val="both"/>
        <w:rPr>
          <w:rFonts w:ascii="Times New Roman" w:hAnsi="Times New Roman"/>
          <w:sz w:val="24"/>
          <w:szCs w:val="24"/>
        </w:rPr>
      </w:pPr>
    </w:p>
    <w:p w:rsidR="00813125" w:rsidRPr="001C7D0D" w:rsidRDefault="00813125" w:rsidP="009168C7">
      <w:pPr>
        <w:pStyle w:val="af0"/>
        <w:numPr>
          <w:ilvl w:val="0"/>
          <w:numId w:val="38"/>
        </w:numPr>
        <w:suppressAutoHyphens/>
        <w:spacing w:after="0" w:line="240" w:lineRule="auto"/>
        <w:jc w:val="center"/>
        <w:rPr>
          <w:rFonts w:ascii="Times New Roman" w:hAnsi="Times New Roman"/>
          <w:b/>
          <w:sz w:val="24"/>
          <w:szCs w:val="24"/>
        </w:rPr>
      </w:pPr>
      <w:r w:rsidRPr="001C7D0D">
        <w:rPr>
          <w:rFonts w:ascii="Times New Roman" w:hAnsi="Times New Roman"/>
          <w:b/>
          <w:sz w:val="24"/>
          <w:szCs w:val="24"/>
        </w:rPr>
        <w:t>Гражданско-правовые договора</w:t>
      </w:r>
    </w:p>
    <w:p w:rsidR="009168C7" w:rsidRPr="001C7D0D" w:rsidRDefault="009168C7" w:rsidP="009168C7">
      <w:pPr>
        <w:pStyle w:val="af0"/>
        <w:suppressAutoHyphens/>
        <w:spacing w:after="0" w:line="240" w:lineRule="auto"/>
        <w:ind w:left="1069"/>
        <w:rPr>
          <w:rFonts w:ascii="Times New Roman" w:hAnsi="Times New Roman"/>
          <w:b/>
          <w:sz w:val="24"/>
          <w:szCs w:val="24"/>
        </w:rPr>
      </w:pPr>
    </w:p>
    <w:p w:rsidR="00C53E89" w:rsidRPr="001C7D0D" w:rsidRDefault="00C53E89" w:rsidP="003D6A0D">
      <w:pPr>
        <w:suppressAutoHyphens/>
        <w:ind w:firstLine="709"/>
        <w:jc w:val="both"/>
        <w:rPr>
          <w:rFonts w:ascii="Times New Roman" w:hAnsi="Times New Roman"/>
          <w:sz w:val="24"/>
        </w:rPr>
      </w:pPr>
      <w:r w:rsidRPr="001C7D0D">
        <w:rPr>
          <w:rFonts w:ascii="Times New Roman" w:hAnsi="Times New Roman"/>
          <w:sz w:val="24"/>
        </w:rPr>
        <w:t xml:space="preserve">В последние годы сложилась практика заключения с работниками договоров гражданско-правового характера (договоров подряда, оказания услуг и т.д.), а также использование заёмного труда. Работодатели, уклоняясь от предоставления работникам гарантий, установленных трудовым законодательством, необоснованно заключают договоры гражданско-правового характера. Вместе с тем, в данных отношениях усматриваются признаки трудовых отношений: работник подчиняется правилам внутреннего трудового распорядка, установленным у работодателя; налицо подчиненное положение работника по отношению к работодателю; ежемесячная выплата заработной платы; характер поручаемой работы и т. д. </w:t>
      </w:r>
    </w:p>
    <w:p w:rsidR="00C53E89" w:rsidRPr="001C7D0D" w:rsidRDefault="00C53E89" w:rsidP="003D6A0D">
      <w:pPr>
        <w:suppressAutoHyphens/>
        <w:ind w:firstLine="709"/>
        <w:jc w:val="both"/>
        <w:rPr>
          <w:rFonts w:ascii="Times New Roman" w:hAnsi="Times New Roman"/>
          <w:sz w:val="24"/>
        </w:rPr>
      </w:pPr>
      <w:r w:rsidRPr="001C7D0D">
        <w:rPr>
          <w:rFonts w:ascii="Times New Roman" w:hAnsi="Times New Roman"/>
          <w:sz w:val="24"/>
        </w:rPr>
        <w:t>В связи с тем, что должностное лицо Гострудинспекции не вправе квалифицировать характер правовых отношений между сторонами, работник вынужден обращаться в суд, в ответах по обращениям граждан инспекторы разъясняют порядок обращения в судебные органы, прикладывают к ответу образец искового заявления об установлении трудовых отношений.</w:t>
      </w:r>
    </w:p>
    <w:p w:rsidR="00C53E89" w:rsidRPr="001C7D0D" w:rsidRDefault="00C53E89" w:rsidP="003D6A0D">
      <w:pPr>
        <w:suppressAutoHyphens/>
        <w:ind w:firstLine="709"/>
        <w:jc w:val="both"/>
        <w:rPr>
          <w:rFonts w:ascii="Times New Roman" w:hAnsi="Times New Roman"/>
          <w:sz w:val="24"/>
        </w:rPr>
      </w:pPr>
      <w:r w:rsidRPr="001C7D0D">
        <w:rPr>
          <w:rFonts w:ascii="Times New Roman" w:hAnsi="Times New Roman"/>
          <w:sz w:val="24"/>
        </w:rPr>
        <w:t>Основные вопросы, с которыми работники обращаются в суд, связаны, в основном, с восстановлением на работе по причине незаконного увольнения по инициативе работодателя, а также с целью установления факта трудовых отношений и обязать работодателя оформить трудовых отношения в соответствии с действующим законодательством.</w:t>
      </w:r>
    </w:p>
    <w:p w:rsidR="009144B8" w:rsidRPr="001C7D0D" w:rsidRDefault="009144B8" w:rsidP="00474421">
      <w:pPr>
        <w:suppressAutoHyphens/>
        <w:jc w:val="both"/>
        <w:rPr>
          <w:rFonts w:ascii="Times New Roman" w:hAnsi="Times New Roman"/>
          <w:sz w:val="24"/>
        </w:rPr>
      </w:pPr>
    </w:p>
    <w:p w:rsidR="00813125" w:rsidRPr="00474421" w:rsidRDefault="00813125" w:rsidP="009168C7">
      <w:pPr>
        <w:pStyle w:val="af0"/>
        <w:numPr>
          <w:ilvl w:val="0"/>
          <w:numId w:val="38"/>
        </w:numPr>
        <w:suppressAutoHyphens/>
        <w:jc w:val="center"/>
        <w:rPr>
          <w:rFonts w:ascii="Times New Roman" w:hAnsi="Times New Roman"/>
          <w:b/>
          <w:sz w:val="24"/>
          <w:szCs w:val="24"/>
        </w:rPr>
      </w:pPr>
      <w:r w:rsidRPr="00474421">
        <w:rPr>
          <w:rFonts w:ascii="Times New Roman" w:hAnsi="Times New Roman"/>
          <w:b/>
          <w:sz w:val="24"/>
          <w:szCs w:val="24"/>
        </w:rPr>
        <w:lastRenderedPageBreak/>
        <w:t>Охрана труда и несчастные случаи</w:t>
      </w:r>
    </w:p>
    <w:p w:rsidR="00174A9B" w:rsidRPr="00174A9B" w:rsidRDefault="00174A9B" w:rsidP="00174A9B">
      <w:pPr>
        <w:pStyle w:val="af"/>
        <w:spacing w:line="276" w:lineRule="auto"/>
        <w:jc w:val="both"/>
        <w:rPr>
          <w:rFonts w:ascii="Times New Roman" w:hAnsi="Times New Roman"/>
          <w:sz w:val="24"/>
          <w:szCs w:val="24"/>
          <w:lang w:val="ru-RU"/>
        </w:rPr>
      </w:pPr>
      <w:r w:rsidRPr="00174A9B">
        <w:rPr>
          <w:rFonts w:ascii="Times New Roman" w:hAnsi="Times New Roman"/>
          <w:sz w:val="24"/>
          <w:szCs w:val="24"/>
          <w:lang w:val="ru-RU"/>
        </w:rPr>
        <w:t xml:space="preserve">         На территории Чукотского автономного округа в первом полугодии 2017 году произошло два несчастных случаев на производстве связанных с производством, относящихся к категории смертельных и тяжелых.</w:t>
      </w:r>
    </w:p>
    <w:p w:rsidR="00174A9B" w:rsidRPr="00174A9B" w:rsidRDefault="00174A9B" w:rsidP="00174A9B">
      <w:pPr>
        <w:pStyle w:val="af"/>
        <w:spacing w:line="276" w:lineRule="auto"/>
        <w:jc w:val="both"/>
        <w:rPr>
          <w:rFonts w:ascii="Times New Roman" w:hAnsi="Times New Roman"/>
          <w:sz w:val="24"/>
          <w:szCs w:val="24"/>
          <w:lang w:val="ru-RU"/>
        </w:rPr>
      </w:pPr>
      <w:r w:rsidRPr="00174A9B">
        <w:rPr>
          <w:rFonts w:ascii="Times New Roman" w:hAnsi="Times New Roman"/>
          <w:sz w:val="24"/>
          <w:szCs w:val="24"/>
          <w:lang w:val="ru-RU"/>
        </w:rPr>
        <w:t xml:space="preserve">        Всего государственными инспекторами проведено 6 расследований несчастных случаев на производстве, два с легким исходом, два несчастных случаев несвязанных с производством.</w:t>
      </w:r>
    </w:p>
    <w:p w:rsidR="00174A9B" w:rsidRPr="00174A9B" w:rsidRDefault="00174A9B" w:rsidP="00174A9B">
      <w:pPr>
        <w:pStyle w:val="af"/>
        <w:spacing w:line="276" w:lineRule="auto"/>
        <w:jc w:val="both"/>
        <w:rPr>
          <w:rFonts w:ascii="Times New Roman" w:hAnsi="Times New Roman"/>
          <w:b/>
          <w:sz w:val="24"/>
          <w:szCs w:val="24"/>
          <w:lang w:val="ru-RU"/>
        </w:rPr>
      </w:pPr>
      <w:r w:rsidRPr="00174A9B">
        <w:rPr>
          <w:rFonts w:ascii="Times New Roman" w:hAnsi="Times New Roman"/>
          <w:sz w:val="24"/>
          <w:szCs w:val="24"/>
          <w:lang w:val="ru-RU"/>
        </w:rPr>
        <w:t xml:space="preserve">         По видам экономической деятельности несчастные случаи произошли в следующих организациях:</w:t>
      </w:r>
      <w:r w:rsidRPr="00174A9B">
        <w:rPr>
          <w:rFonts w:ascii="Times New Roman" w:hAnsi="Times New Roman"/>
          <w:b/>
          <w:sz w:val="24"/>
          <w:szCs w:val="24"/>
          <w:lang w:val="ru-RU"/>
        </w:rPr>
        <w:t xml:space="preserve"> </w:t>
      </w:r>
    </w:p>
    <w:p w:rsidR="00174A9B" w:rsidRPr="00174A9B" w:rsidRDefault="00174A9B" w:rsidP="00174A9B">
      <w:pPr>
        <w:pStyle w:val="af"/>
        <w:spacing w:line="276" w:lineRule="auto"/>
        <w:jc w:val="both"/>
        <w:rPr>
          <w:rFonts w:ascii="Times New Roman" w:hAnsi="Times New Roman"/>
          <w:sz w:val="24"/>
          <w:szCs w:val="24"/>
          <w:lang w:val="ru-RU"/>
        </w:rPr>
      </w:pPr>
      <w:r w:rsidRPr="00174A9B">
        <w:rPr>
          <w:rFonts w:ascii="Times New Roman" w:hAnsi="Times New Roman"/>
          <w:b/>
          <w:sz w:val="24"/>
          <w:szCs w:val="24"/>
          <w:lang w:val="ru-RU"/>
        </w:rPr>
        <w:t xml:space="preserve">       </w:t>
      </w:r>
      <w:r w:rsidRPr="00174A9B">
        <w:rPr>
          <w:rFonts w:ascii="Times New Roman" w:hAnsi="Times New Roman"/>
          <w:sz w:val="24"/>
          <w:szCs w:val="24"/>
          <w:lang w:val="ru-RU"/>
        </w:rPr>
        <w:t xml:space="preserve">Сельское хозяйство, охота и лесное хозяйство – 1. </w:t>
      </w:r>
    </w:p>
    <w:p w:rsidR="00174A9B" w:rsidRPr="00174A9B" w:rsidRDefault="00174A9B" w:rsidP="00174A9B">
      <w:pPr>
        <w:pStyle w:val="af"/>
        <w:spacing w:line="276" w:lineRule="auto"/>
        <w:jc w:val="both"/>
        <w:rPr>
          <w:rFonts w:ascii="Times New Roman" w:hAnsi="Times New Roman"/>
          <w:sz w:val="24"/>
          <w:szCs w:val="24"/>
          <w:lang w:val="ru-RU"/>
        </w:rPr>
      </w:pPr>
      <w:r w:rsidRPr="00174A9B">
        <w:rPr>
          <w:rFonts w:ascii="Times New Roman" w:hAnsi="Times New Roman"/>
          <w:sz w:val="24"/>
          <w:szCs w:val="24"/>
          <w:lang w:val="ru-RU"/>
        </w:rPr>
        <w:t xml:space="preserve">            смертельный - МУП СХП «Хатырское».    </w:t>
      </w:r>
    </w:p>
    <w:p w:rsidR="00174A9B" w:rsidRPr="00174A9B" w:rsidRDefault="00174A9B" w:rsidP="00174A9B">
      <w:pPr>
        <w:pStyle w:val="af"/>
        <w:spacing w:line="276" w:lineRule="auto"/>
        <w:jc w:val="both"/>
        <w:rPr>
          <w:rFonts w:ascii="Times New Roman" w:hAnsi="Times New Roman"/>
          <w:sz w:val="24"/>
          <w:szCs w:val="24"/>
          <w:lang w:val="ru-RU"/>
        </w:rPr>
      </w:pPr>
      <w:r w:rsidRPr="00174A9B">
        <w:rPr>
          <w:rFonts w:ascii="Times New Roman" w:hAnsi="Times New Roman"/>
          <w:sz w:val="24"/>
          <w:szCs w:val="24"/>
          <w:lang w:val="ru-RU"/>
        </w:rPr>
        <w:t xml:space="preserve">       Добыча полезных ископаемых – 1.</w:t>
      </w:r>
    </w:p>
    <w:p w:rsidR="00174A9B" w:rsidRPr="00174A9B" w:rsidRDefault="00174A9B" w:rsidP="00174A9B">
      <w:pPr>
        <w:pStyle w:val="af"/>
        <w:spacing w:line="276" w:lineRule="auto"/>
        <w:jc w:val="both"/>
        <w:rPr>
          <w:rFonts w:ascii="Times New Roman" w:hAnsi="Times New Roman"/>
          <w:sz w:val="24"/>
          <w:szCs w:val="24"/>
          <w:lang w:val="ru-RU"/>
        </w:rPr>
      </w:pPr>
      <w:r w:rsidRPr="00174A9B">
        <w:rPr>
          <w:rFonts w:ascii="Times New Roman" w:hAnsi="Times New Roman"/>
          <w:sz w:val="24"/>
          <w:szCs w:val="24"/>
          <w:lang w:val="ru-RU"/>
        </w:rPr>
        <w:t xml:space="preserve">           тяжелый - НАО «Чукотская торговая компания».</w:t>
      </w:r>
    </w:p>
    <w:p w:rsidR="00174A9B" w:rsidRPr="00174A9B" w:rsidRDefault="00174A9B" w:rsidP="00174A9B">
      <w:pPr>
        <w:pStyle w:val="af"/>
        <w:spacing w:line="276" w:lineRule="auto"/>
        <w:jc w:val="both"/>
        <w:rPr>
          <w:rFonts w:ascii="Times New Roman" w:hAnsi="Times New Roman"/>
          <w:sz w:val="24"/>
          <w:szCs w:val="24"/>
          <w:lang w:val="ru-RU"/>
        </w:rPr>
      </w:pPr>
    </w:p>
    <w:p w:rsidR="00174A9B" w:rsidRPr="00174A9B" w:rsidRDefault="00174A9B" w:rsidP="00174A9B">
      <w:pPr>
        <w:pStyle w:val="af"/>
        <w:spacing w:line="276" w:lineRule="auto"/>
        <w:jc w:val="both"/>
        <w:rPr>
          <w:rFonts w:ascii="Times New Roman" w:hAnsi="Times New Roman"/>
          <w:sz w:val="24"/>
          <w:szCs w:val="24"/>
          <w:lang w:val="ru-RU"/>
        </w:rPr>
      </w:pPr>
      <w:r w:rsidRPr="00174A9B">
        <w:rPr>
          <w:rFonts w:ascii="Times New Roman" w:hAnsi="Times New Roman"/>
          <w:spacing w:val="-9"/>
          <w:sz w:val="24"/>
          <w:szCs w:val="24"/>
          <w:lang w:val="ru-RU"/>
        </w:rPr>
        <w:t xml:space="preserve">         </w:t>
      </w:r>
      <w:r w:rsidRPr="00174A9B">
        <w:rPr>
          <w:rFonts w:ascii="Times New Roman" w:hAnsi="Times New Roman"/>
          <w:sz w:val="24"/>
          <w:szCs w:val="24"/>
          <w:lang w:val="ru-RU"/>
        </w:rPr>
        <w:t xml:space="preserve">Анализ расследованных несчастных случаев на производстве с тяжелыми последствиями (со смертельным и тяжелым исходом) показывает, что основными </w:t>
      </w:r>
      <w:r w:rsidRPr="00174A9B">
        <w:rPr>
          <w:rFonts w:ascii="Times New Roman" w:hAnsi="Times New Roman"/>
          <w:b/>
          <w:sz w:val="24"/>
          <w:szCs w:val="24"/>
          <w:u w:val="single"/>
          <w:lang w:val="ru-RU"/>
        </w:rPr>
        <w:t xml:space="preserve">причинами </w:t>
      </w:r>
      <w:r w:rsidRPr="00174A9B">
        <w:rPr>
          <w:rFonts w:ascii="Times New Roman" w:hAnsi="Times New Roman"/>
          <w:sz w:val="24"/>
          <w:szCs w:val="24"/>
          <w:lang w:val="ru-RU"/>
        </w:rPr>
        <w:t xml:space="preserve">несчастных случаев на производстве  явились: </w:t>
      </w:r>
    </w:p>
    <w:p w:rsidR="00174A9B" w:rsidRPr="00174A9B" w:rsidRDefault="00174A9B" w:rsidP="00174A9B">
      <w:pPr>
        <w:pStyle w:val="af"/>
        <w:spacing w:line="276" w:lineRule="auto"/>
        <w:jc w:val="both"/>
        <w:rPr>
          <w:rFonts w:ascii="Times New Roman" w:hAnsi="Times New Roman"/>
          <w:sz w:val="24"/>
          <w:szCs w:val="24"/>
          <w:lang w:val="ru-RU"/>
        </w:rPr>
      </w:pPr>
      <w:r>
        <w:rPr>
          <w:rFonts w:ascii="Times New Roman" w:hAnsi="Times New Roman"/>
          <w:sz w:val="24"/>
          <w:szCs w:val="24"/>
          <w:lang w:val="ru-RU"/>
        </w:rPr>
        <w:t xml:space="preserve">       - н</w:t>
      </w:r>
      <w:r w:rsidRPr="00174A9B">
        <w:rPr>
          <w:rFonts w:ascii="Times New Roman" w:hAnsi="Times New Roman"/>
          <w:sz w:val="24"/>
          <w:szCs w:val="24"/>
          <w:lang w:val="ru-RU"/>
        </w:rPr>
        <w:t>едостатки в организации и проведении подготовки работников по охране труда – 2 случая.</w:t>
      </w:r>
    </w:p>
    <w:p w:rsidR="00174A9B" w:rsidRPr="00174A9B" w:rsidRDefault="00174A9B" w:rsidP="00174A9B">
      <w:pPr>
        <w:pStyle w:val="af"/>
        <w:spacing w:line="276" w:lineRule="auto"/>
        <w:jc w:val="both"/>
        <w:rPr>
          <w:rFonts w:ascii="Times New Roman" w:hAnsi="Times New Roman"/>
          <w:sz w:val="24"/>
          <w:szCs w:val="24"/>
          <w:lang w:val="ru-RU"/>
        </w:rPr>
      </w:pPr>
    </w:p>
    <w:p w:rsidR="00174A9B" w:rsidRPr="00174A9B" w:rsidRDefault="00174A9B" w:rsidP="00174A9B">
      <w:pPr>
        <w:pStyle w:val="af"/>
        <w:spacing w:line="276" w:lineRule="auto"/>
        <w:jc w:val="both"/>
        <w:rPr>
          <w:rFonts w:ascii="Times New Roman" w:hAnsi="Times New Roman"/>
          <w:sz w:val="24"/>
          <w:szCs w:val="24"/>
          <w:lang w:val="ru-RU"/>
        </w:rPr>
      </w:pPr>
      <w:r w:rsidRPr="00174A9B">
        <w:rPr>
          <w:rFonts w:ascii="Times New Roman" w:hAnsi="Times New Roman"/>
          <w:sz w:val="24"/>
          <w:szCs w:val="24"/>
          <w:lang w:val="ru-RU"/>
        </w:rPr>
        <w:t xml:space="preserve">        Распределение несчастных случаев с тяжелыми последствиями (со смертельным и тяжелым исходом)  по </w:t>
      </w:r>
      <w:r w:rsidRPr="00174A9B">
        <w:rPr>
          <w:rFonts w:ascii="Times New Roman" w:hAnsi="Times New Roman"/>
          <w:b/>
          <w:sz w:val="24"/>
          <w:szCs w:val="24"/>
          <w:u w:val="single"/>
          <w:lang w:val="ru-RU"/>
        </w:rPr>
        <w:t xml:space="preserve">видам </w:t>
      </w:r>
      <w:r w:rsidRPr="00174A9B">
        <w:rPr>
          <w:rFonts w:ascii="Times New Roman" w:hAnsi="Times New Roman"/>
          <w:sz w:val="24"/>
          <w:szCs w:val="24"/>
          <w:lang w:val="ru-RU"/>
        </w:rPr>
        <w:t xml:space="preserve"> выглядит следующим образом: </w:t>
      </w:r>
    </w:p>
    <w:p w:rsidR="00174A9B" w:rsidRPr="00174A9B" w:rsidRDefault="00174A9B" w:rsidP="00174A9B">
      <w:pPr>
        <w:pStyle w:val="af"/>
        <w:spacing w:line="276" w:lineRule="auto"/>
        <w:jc w:val="both"/>
        <w:rPr>
          <w:b/>
          <w:sz w:val="19"/>
          <w:szCs w:val="19"/>
          <w:lang w:val="ru-RU"/>
        </w:rPr>
      </w:pPr>
      <w:r w:rsidRPr="00174A9B">
        <w:rPr>
          <w:rFonts w:ascii="Times New Roman" w:hAnsi="Times New Roman"/>
          <w:sz w:val="24"/>
          <w:szCs w:val="24"/>
          <w:lang w:val="ru-RU"/>
        </w:rPr>
        <w:t xml:space="preserve">        - обрушение и осыпь земляных масс, скал, камней, снега и др.;</w:t>
      </w:r>
      <w:r w:rsidRPr="00174A9B">
        <w:rPr>
          <w:b/>
          <w:sz w:val="19"/>
          <w:szCs w:val="19"/>
          <w:lang w:val="ru-RU"/>
        </w:rPr>
        <w:t xml:space="preserve"> </w:t>
      </w:r>
    </w:p>
    <w:p w:rsidR="00174A9B" w:rsidRPr="00174A9B" w:rsidRDefault="00174A9B" w:rsidP="00174A9B">
      <w:pPr>
        <w:pStyle w:val="af"/>
        <w:spacing w:line="276" w:lineRule="auto"/>
        <w:jc w:val="both"/>
        <w:rPr>
          <w:rFonts w:ascii="Times New Roman" w:hAnsi="Times New Roman"/>
          <w:spacing w:val="-15"/>
          <w:sz w:val="24"/>
          <w:szCs w:val="24"/>
          <w:lang w:val="ru-RU"/>
        </w:rPr>
      </w:pPr>
      <w:r w:rsidRPr="00174A9B">
        <w:rPr>
          <w:b/>
          <w:sz w:val="19"/>
          <w:szCs w:val="19"/>
          <w:lang w:val="ru-RU"/>
        </w:rPr>
        <w:t xml:space="preserve">            </w:t>
      </w:r>
      <w:r w:rsidRPr="00174A9B">
        <w:rPr>
          <w:rFonts w:ascii="Times New Roman" w:hAnsi="Times New Roman"/>
          <w:sz w:val="24"/>
          <w:szCs w:val="24"/>
          <w:lang w:val="ru-RU"/>
        </w:rPr>
        <w:t>- повреждения в результате контакта с растениями, животными, насекомыми и пресмыкающимися.</w:t>
      </w:r>
    </w:p>
    <w:p w:rsidR="00174A9B" w:rsidRPr="00174A9B" w:rsidRDefault="00174A9B" w:rsidP="00174A9B">
      <w:pPr>
        <w:pStyle w:val="af"/>
        <w:spacing w:line="276" w:lineRule="auto"/>
        <w:jc w:val="both"/>
        <w:rPr>
          <w:rFonts w:ascii="Times New Roman" w:hAnsi="Times New Roman"/>
          <w:spacing w:val="-15"/>
          <w:sz w:val="24"/>
          <w:szCs w:val="24"/>
          <w:lang w:val="ru-RU"/>
        </w:rPr>
      </w:pPr>
    </w:p>
    <w:p w:rsidR="00174A9B" w:rsidRPr="00174A9B" w:rsidRDefault="00174A9B" w:rsidP="00174A9B">
      <w:pPr>
        <w:pStyle w:val="af"/>
        <w:spacing w:line="276" w:lineRule="auto"/>
        <w:jc w:val="both"/>
        <w:rPr>
          <w:rFonts w:ascii="Times New Roman" w:hAnsi="Times New Roman"/>
          <w:i/>
          <w:spacing w:val="-9"/>
          <w:sz w:val="28"/>
          <w:szCs w:val="28"/>
          <w:lang w:val="ru-RU"/>
        </w:rPr>
      </w:pPr>
      <w:r w:rsidRPr="00174A9B">
        <w:rPr>
          <w:rFonts w:ascii="Times New Roman" w:hAnsi="Times New Roman"/>
          <w:spacing w:val="-9"/>
          <w:sz w:val="24"/>
          <w:szCs w:val="24"/>
          <w:lang w:val="ru-RU"/>
        </w:rPr>
        <w:t xml:space="preserve">        </w:t>
      </w:r>
      <w:r w:rsidRPr="00174A9B">
        <w:rPr>
          <w:rFonts w:ascii="Times New Roman" w:hAnsi="Times New Roman"/>
          <w:i/>
          <w:spacing w:val="-9"/>
          <w:sz w:val="28"/>
          <w:szCs w:val="28"/>
          <w:lang w:val="ru-RU"/>
        </w:rPr>
        <w:t>Анализ состояния и причин производственного травматизма.</w:t>
      </w:r>
    </w:p>
    <w:p w:rsidR="00174A9B" w:rsidRPr="00174A9B" w:rsidRDefault="00174A9B" w:rsidP="00174A9B">
      <w:pPr>
        <w:pStyle w:val="af"/>
        <w:spacing w:line="276" w:lineRule="auto"/>
        <w:jc w:val="both"/>
        <w:rPr>
          <w:rFonts w:ascii="Times New Roman" w:hAnsi="Times New Roman"/>
          <w:spacing w:val="-9"/>
          <w:sz w:val="24"/>
          <w:szCs w:val="24"/>
          <w:lang w:val="ru-RU"/>
        </w:rPr>
      </w:pPr>
      <w:r w:rsidRPr="00174A9B">
        <w:rPr>
          <w:rFonts w:ascii="Times New Roman" w:hAnsi="Times New Roman"/>
          <w:spacing w:val="-4"/>
          <w:sz w:val="24"/>
          <w:szCs w:val="24"/>
          <w:lang w:val="ru-RU"/>
        </w:rPr>
        <w:t xml:space="preserve">          Результаты проведенного анализа свидетельствуют, что </w:t>
      </w:r>
      <w:r w:rsidRPr="00174A9B">
        <w:rPr>
          <w:rFonts w:ascii="Times New Roman" w:hAnsi="Times New Roman"/>
          <w:spacing w:val="-9"/>
          <w:sz w:val="24"/>
          <w:szCs w:val="24"/>
          <w:lang w:val="ru-RU"/>
        </w:rPr>
        <w:t xml:space="preserve">за указанный период текущего года произошло общее снижение производственного травматизма по общему количеству несчастных случаев на производстве по сравнению с первым полугодием 2016 годом: </w:t>
      </w:r>
    </w:p>
    <w:p w:rsidR="00174A9B" w:rsidRPr="00174A9B" w:rsidRDefault="00174A9B" w:rsidP="00174A9B">
      <w:pPr>
        <w:pStyle w:val="af"/>
        <w:spacing w:line="276" w:lineRule="auto"/>
        <w:jc w:val="both"/>
        <w:rPr>
          <w:rFonts w:ascii="Times New Roman" w:hAnsi="Times New Roman"/>
          <w:spacing w:val="-9"/>
          <w:sz w:val="24"/>
          <w:szCs w:val="24"/>
          <w:lang w:val="ru-RU"/>
        </w:rPr>
      </w:pPr>
      <w:r w:rsidRPr="00174A9B">
        <w:rPr>
          <w:rFonts w:ascii="Times New Roman" w:hAnsi="Times New Roman"/>
          <w:spacing w:val="-9"/>
          <w:sz w:val="24"/>
          <w:szCs w:val="24"/>
          <w:lang w:val="ru-RU"/>
        </w:rPr>
        <w:t xml:space="preserve">           - количество несчастных случаев на производстве с тяжелым </w:t>
      </w:r>
      <w:r>
        <w:rPr>
          <w:rFonts w:ascii="Times New Roman" w:hAnsi="Times New Roman"/>
          <w:spacing w:val="-9"/>
          <w:sz w:val="24"/>
          <w:szCs w:val="24"/>
          <w:lang w:val="ru-RU"/>
        </w:rPr>
        <w:t>исходом  1 в 2016</w:t>
      </w:r>
      <w:r w:rsidRPr="00174A9B">
        <w:rPr>
          <w:rFonts w:ascii="Times New Roman" w:hAnsi="Times New Roman"/>
          <w:spacing w:val="-9"/>
          <w:sz w:val="24"/>
          <w:szCs w:val="24"/>
          <w:lang w:val="ru-RU"/>
        </w:rPr>
        <w:t xml:space="preserve"> году - 1 в 2017 году); </w:t>
      </w:r>
    </w:p>
    <w:p w:rsidR="00174A9B" w:rsidRPr="00174A9B" w:rsidRDefault="00174A9B" w:rsidP="00174A9B">
      <w:pPr>
        <w:pStyle w:val="af"/>
        <w:spacing w:line="276" w:lineRule="auto"/>
        <w:jc w:val="both"/>
        <w:rPr>
          <w:rFonts w:ascii="Times New Roman" w:hAnsi="Times New Roman"/>
          <w:spacing w:val="-9"/>
          <w:sz w:val="24"/>
          <w:szCs w:val="24"/>
          <w:lang w:val="ru-RU"/>
        </w:rPr>
      </w:pPr>
      <w:r w:rsidRPr="00174A9B">
        <w:rPr>
          <w:rFonts w:ascii="Times New Roman" w:hAnsi="Times New Roman"/>
          <w:spacing w:val="-9"/>
          <w:sz w:val="24"/>
          <w:szCs w:val="24"/>
          <w:lang w:val="ru-RU"/>
        </w:rPr>
        <w:t xml:space="preserve">           - количество несчастных случаев на производстве со смертельным исходом уменьшилось  на один случай  (с 2 в 2016 году до 1 в 2017 году); </w:t>
      </w:r>
    </w:p>
    <w:p w:rsidR="00174A9B" w:rsidRPr="00174A9B" w:rsidRDefault="00174A9B" w:rsidP="00174A9B">
      <w:pPr>
        <w:pStyle w:val="af"/>
        <w:spacing w:line="276" w:lineRule="auto"/>
        <w:jc w:val="both"/>
        <w:rPr>
          <w:rFonts w:ascii="Times New Roman" w:hAnsi="Times New Roman"/>
          <w:spacing w:val="-9"/>
          <w:sz w:val="24"/>
          <w:szCs w:val="24"/>
          <w:lang w:val="ru-RU"/>
        </w:rPr>
      </w:pPr>
      <w:r w:rsidRPr="00174A9B">
        <w:rPr>
          <w:rFonts w:ascii="Times New Roman" w:hAnsi="Times New Roman"/>
          <w:spacing w:val="-9"/>
          <w:sz w:val="24"/>
          <w:szCs w:val="24"/>
          <w:lang w:val="ru-RU"/>
        </w:rPr>
        <w:t xml:space="preserve">           - не зарегистрированы несчастные случаи происшедшие с женщинами и работниками в возрасте до 18 лет;</w:t>
      </w:r>
    </w:p>
    <w:p w:rsidR="00174A9B" w:rsidRPr="00174A9B" w:rsidRDefault="00174A9B" w:rsidP="00174A9B">
      <w:pPr>
        <w:pStyle w:val="af"/>
        <w:spacing w:line="276" w:lineRule="auto"/>
        <w:jc w:val="both"/>
        <w:rPr>
          <w:rFonts w:ascii="Times New Roman" w:hAnsi="Times New Roman"/>
          <w:spacing w:val="-9"/>
          <w:sz w:val="24"/>
          <w:szCs w:val="24"/>
          <w:lang w:val="ru-RU"/>
        </w:rPr>
      </w:pPr>
      <w:r w:rsidRPr="00174A9B">
        <w:rPr>
          <w:rFonts w:ascii="Times New Roman" w:hAnsi="Times New Roman"/>
          <w:spacing w:val="-9"/>
          <w:sz w:val="24"/>
          <w:szCs w:val="24"/>
          <w:lang w:val="ru-RU"/>
        </w:rPr>
        <w:t xml:space="preserve">            - в первом полугодии 2017 года групповые несчастные случаи не зарегистрированы.</w:t>
      </w:r>
    </w:p>
    <w:p w:rsidR="00174A9B" w:rsidRPr="00174A9B" w:rsidRDefault="00174A9B" w:rsidP="00174A9B">
      <w:pPr>
        <w:pStyle w:val="af"/>
        <w:spacing w:line="276" w:lineRule="auto"/>
        <w:jc w:val="both"/>
        <w:rPr>
          <w:rFonts w:ascii="Times New Roman" w:hAnsi="Times New Roman"/>
          <w:spacing w:val="-9"/>
          <w:sz w:val="24"/>
          <w:szCs w:val="24"/>
          <w:lang w:val="ru-RU"/>
        </w:rPr>
      </w:pPr>
    </w:p>
    <w:p w:rsidR="005F32FF" w:rsidRPr="001C7D0D" w:rsidRDefault="005F32FF" w:rsidP="003D6A0D">
      <w:pPr>
        <w:pStyle w:val="af0"/>
        <w:tabs>
          <w:tab w:val="left" w:pos="993"/>
        </w:tabs>
        <w:spacing w:after="0" w:line="240" w:lineRule="auto"/>
        <w:ind w:left="0" w:firstLine="709"/>
        <w:jc w:val="both"/>
        <w:rPr>
          <w:rFonts w:ascii="Times New Roman" w:hAnsi="Times New Roman"/>
          <w:sz w:val="24"/>
          <w:szCs w:val="24"/>
        </w:rPr>
      </w:pPr>
    </w:p>
    <w:p w:rsidR="00813125" w:rsidRPr="001C7D0D" w:rsidRDefault="00813125" w:rsidP="004719E0">
      <w:pPr>
        <w:pStyle w:val="af0"/>
        <w:numPr>
          <w:ilvl w:val="0"/>
          <w:numId w:val="38"/>
        </w:numPr>
        <w:tabs>
          <w:tab w:val="left" w:pos="0"/>
        </w:tabs>
        <w:spacing w:after="0" w:line="240" w:lineRule="auto"/>
        <w:jc w:val="center"/>
        <w:rPr>
          <w:rFonts w:ascii="Times New Roman" w:hAnsi="Times New Roman"/>
          <w:b/>
          <w:sz w:val="24"/>
          <w:szCs w:val="24"/>
        </w:rPr>
      </w:pPr>
      <w:r w:rsidRPr="001C7D0D">
        <w:rPr>
          <w:rFonts w:ascii="Times New Roman" w:hAnsi="Times New Roman"/>
          <w:b/>
          <w:sz w:val="24"/>
          <w:szCs w:val="24"/>
        </w:rPr>
        <w:t>Специальная оценка условий труда</w:t>
      </w:r>
    </w:p>
    <w:p w:rsidR="00713629" w:rsidRPr="001C7D0D" w:rsidRDefault="00713629" w:rsidP="00713629">
      <w:pPr>
        <w:tabs>
          <w:tab w:val="left" w:pos="0"/>
        </w:tabs>
        <w:ind w:left="1418"/>
        <w:rPr>
          <w:rFonts w:ascii="Times New Roman" w:hAnsi="Times New Roman"/>
          <w:b/>
          <w:sz w:val="24"/>
        </w:rPr>
      </w:pPr>
    </w:p>
    <w:p w:rsidR="00713629" w:rsidRPr="001C7D0D" w:rsidRDefault="00713629" w:rsidP="00713629">
      <w:pPr>
        <w:tabs>
          <w:tab w:val="left" w:pos="0"/>
        </w:tabs>
        <w:ind w:left="709"/>
        <w:jc w:val="both"/>
        <w:rPr>
          <w:rFonts w:ascii="Times New Roman" w:hAnsi="Times New Roman"/>
          <w:sz w:val="24"/>
        </w:rPr>
      </w:pPr>
      <w:r w:rsidRPr="001C7D0D">
        <w:rPr>
          <w:rFonts w:ascii="Times New Roman" w:hAnsi="Times New Roman"/>
          <w:sz w:val="24"/>
        </w:rPr>
        <w:t xml:space="preserve">На территории округа нет  аккредитованных организации на проведение  </w:t>
      </w:r>
    </w:p>
    <w:p w:rsidR="00946E6E" w:rsidRPr="001C7D0D" w:rsidRDefault="00713629" w:rsidP="00946E6E">
      <w:pPr>
        <w:tabs>
          <w:tab w:val="left" w:pos="0"/>
        </w:tabs>
        <w:jc w:val="both"/>
        <w:rPr>
          <w:rFonts w:ascii="Times New Roman" w:hAnsi="Times New Roman"/>
          <w:sz w:val="24"/>
        </w:rPr>
      </w:pPr>
      <w:r w:rsidRPr="001C7D0D">
        <w:rPr>
          <w:rFonts w:ascii="Times New Roman" w:hAnsi="Times New Roman"/>
          <w:sz w:val="24"/>
        </w:rPr>
        <w:t>специальной оценки условий труда.</w:t>
      </w:r>
      <w:r w:rsidR="00946E6E" w:rsidRPr="001C7D0D">
        <w:rPr>
          <w:rFonts w:ascii="Times New Roman" w:hAnsi="Times New Roman"/>
          <w:sz w:val="24"/>
        </w:rPr>
        <w:t xml:space="preserve"> </w:t>
      </w:r>
    </w:p>
    <w:p w:rsidR="005F32FF" w:rsidRDefault="00946E6E" w:rsidP="00946E6E">
      <w:pPr>
        <w:tabs>
          <w:tab w:val="left" w:pos="0"/>
        </w:tabs>
        <w:jc w:val="both"/>
        <w:rPr>
          <w:rFonts w:ascii="Times New Roman" w:hAnsi="Times New Roman"/>
          <w:sz w:val="24"/>
        </w:rPr>
      </w:pPr>
      <w:r w:rsidRPr="001C7D0D">
        <w:rPr>
          <w:rFonts w:ascii="Times New Roman" w:hAnsi="Times New Roman"/>
          <w:sz w:val="24"/>
        </w:rPr>
        <w:t xml:space="preserve">          СОУТ проводят организации находящиеся за приделами Чукотки.</w:t>
      </w:r>
    </w:p>
    <w:p w:rsidR="00174A9B" w:rsidRDefault="00174A9B" w:rsidP="00946E6E">
      <w:pPr>
        <w:tabs>
          <w:tab w:val="left" w:pos="0"/>
        </w:tabs>
        <w:jc w:val="both"/>
        <w:rPr>
          <w:rFonts w:ascii="Times New Roman" w:hAnsi="Times New Roman"/>
          <w:sz w:val="24"/>
        </w:rPr>
      </w:pPr>
    </w:p>
    <w:p w:rsidR="00174A9B" w:rsidRPr="001C7D0D" w:rsidRDefault="00174A9B" w:rsidP="00946E6E">
      <w:pPr>
        <w:tabs>
          <w:tab w:val="left" w:pos="0"/>
        </w:tabs>
        <w:jc w:val="both"/>
        <w:rPr>
          <w:rFonts w:ascii="Times New Roman" w:hAnsi="Times New Roman"/>
          <w:sz w:val="24"/>
        </w:rPr>
      </w:pPr>
    </w:p>
    <w:p w:rsidR="00946E6E" w:rsidRDefault="00946E6E" w:rsidP="00946E6E">
      <w:pPr>
        <w:tabs>
          <w:tab w:val="left" w:pos="0"/>
        </w:tabs>
        <w:jc w:val="both"/>
        <w:rPr>
          <w:rFonts w:ascii="Times New Roman" w:hAnsi="Times New Roman"/>
          <w:sz w:val="24"/>
        </w:rPr>
      </w:pPr>
    </w:p>
    <w:p w:rsidR="00474421" w:rsidRPr="001C7D0D" w:rsidRDefault="00474421" w:rsidP="00946E6E">
      <w:pPr>
        <w:tabs>
          <w:tab w:val="left" w:pos="0"/>
        </w:tabs>
        <w:jc w:val="both"/>
        <w:rPr>
          <w:rFonts w:ascii="Times New Roman" w:hAnsi="Times New Roman"/>
          <w:sz w:val="24"/>
        </w:rPr>
      </w:pPr>
    </w:p>
    <w:p w:rsidR="0033676D" w:rsidRPr="001C7D0D" w:rsidRDefault="0033676D" w:rsidP="004719E0">
      <w:pPr>
        <w:pStyle w:val="af0"/>
        <w:numPr>
          <w:ilvl w:val="0"/>
          <w:numId w:val="38"/>
        </w:numPr>
        <w:jc w:val="center"/>
        <w:rPr>
          <w:rFonts w:ascii="Times New Roman" w:hAnsi="Times New Roman"/>
          <w:b/>
          <w:sz w:val="24"/>
          <w:szCs w:val="24"/>
        </w:rPr>
      </w:pPr>
      <w:r w:rsidRPr="001C7D0D">
        <w:rPr>
          <w:rFonts w:ascii="Times New Roman" w:hAnsi="Times New Roman"/>
          <w:b/>
          <w:sz w:val="24"/>
          <w:szCs w:val="24"/>
        </w:rPr>
        <w:lastRenderedPageBreak/>
        <w:t xml:space="preserve">Меры административной </w:t>
      </w:r>
      <w:r w:rsidR="005F32FF" w:rsidRPr="001C7D0D">
        <w:rPr>
          <w:rFonts w:ascii="Times New Roman" w:hAnsi="Times New Roman"/>
          <w:b/>
          <w:sz w:val="24"/>
          <w:szCs w:val="24"/>
        </w:rPr>
        <w:t>ответственности</w:t>
      </w:r>
    </w:p>
    <w:p w:rsidR="0033676D" w:rsidRPr="001C7D0D" w:rsidRDefault="0033676D" w:rsidP="003D6A0D">
      <w:pPr>
        <w:ind w:firstLine="709"/>
        <w:jc w:val="both"/>
        <w:rPr>
          <w:rFonts w:ascii="Times New Roman" w:hAnsi="Times New Roman"/>
          <w:sz w:val="24"/>
        </w:rPr>
      </w:pPr>
      <w:r w:rsidRPr="001C7D0D">
        <w:rPr>
          <w:rFonts w:ascii="Times New Roman" w:hAnsi="Times New Roman"/>
          <w:sz w:val="24"/>
        </w:rPr>
        <w:t xml:space="preserve">В </w:t>
      </w:r>
      <w:r w:rsidR="007C3ACC">
        <w:rPr>
          <w:rFonts w:ascii="Times New Roman" w:hAnsi="Times New Roman"/>
          <w:sz w:val="24"/>
        </w:rPr>
        <w:t>первом полугодии</w:t>
      </w:r>
      <w:r w:rsidR="000E4385" w:rsidRPr="001C7D0D">
        <w:rPr>
          <w:rFonts w:ascii="Times New Roman" w:hAnsi="Times New Roman"/>
          <w:sz w:val="24"/>
        </w:rPr>
        <w:t xml:space="preserve"> 2017 года </w:t>
      </w:r>
      <w:r w:rsidRPr="001C7D0D">
        <w:rPr>
          <w:rFonts w:ascii="Times New Roman" w:hAnsi="Times New Roman"/>
          <w:sz w:val="24"/>
        </w:rPr>
        <w:t xml:space="preserve">уполномоченными должностными лицами </w:t>
      </w:r>
      <w:r w:rsidR="00B002D4" w:rsidRPr="001C7D0D">
        <w:rPr>
          <w:rFonts w:ascii="Times New Roman" w:hAnsi="Times New Roman"/>
          <w:sz w:val="24"/>
        </w:rPr>
        <w:t>Государственной инспекц</w:t>
      </w:r>
      <w:r w:rsidR="004719E0" w:rsidRPr="001C7D0D">
        <w:rPr>
          <w:rFonts w:ascii="Times New Roman" w:hAnsi="Times New Roman"/>
          <w:sz w:val="24"/>
        </w:rPr>
        <w:t xml:space="preserve">ии труда в </w:t>
      </w:r>
      <w:r w:rsidR="00946E6E" w:rsidRPr="001C7D0D">
        <w:rPr>
          <w:rFonts w:ascii="Times New Roman" w:hAnsi="Times New Roman"/>
          <w:sz w:val="24"/>
        </w:rPr>
        <w:t>Чукотском автономном округе</w:t>
      </w:r>
      <w:r w:rsidR="00946E6E" w:rsidRPr="001C7D0D">
        <w:rPr>
          <w:rFonts w:ascii="Times New Roman" w:hAnsi="Times New Roman"/>
          <w:color w:val="000000"/>
          <w:sz w:val="24"/>
        </w:rPr>
        <w:t xml:space="preserve"> </w:t>
      </w:r>
      <w:r w:rsidR="00B002D4" w:rsidRPr="001C7D0D">
        <w:rPr>
          <w:rFonts w:ascii="Times New Roman" w:hAnsi="Times New Roman"/>
          <w:sz w:val="24"/>
        </w:rPr>
        <w:t xml:space="preserve"> </w:t>
      </w:r>
      <w:r w:rsidRPr="001C7D0D">
        <w:rPr>
          <w:rFonts w:ascii="Times New Roman" w:hAnsi="Times New Roman"/>
          <w:sz w:val="24"/>
        </w:rPr>
        <w:t xml:space="preserve">были наложены денежные штрафы на общую сумму </w:t>
      </w:r>
      <w:r w:rsidR="007C3ACC">
        <w:rPr>
          <w:rFonts w:ascii="Times New Roman" w:hAnsi="Times New Roman"/>
          <w:sz w:val="24"/>
        </w:rPr>
        <w:t>2162</w:t>
      </w:r>
      <w:r w:rsidR="004719E0" w:rsidRPr="001C7D0D">
        <w:rPr>
          <w:rFonts w:ascii="Times New Roman" w:hAnsi="Times New Roman"/>
          <w:sz w:val="24"/>
        </w:rPr>
        <w:t xml:space="preserve"> тыс.</w:t>
      </w:r>
      <w:r w:rsidR="00B002D4" w:rsidRPr="001C7D0D">
        <w:rPr>
          <w:rFonts w:ascii="Times New Roman" w:hAnsi="Times New Roman"/>
          <w:sz w:val="24"/>
        </w:rPr>
        <w:t xml:space="preserve"> </w:t>
      </w:r>
      <w:r w:rsidRPr="001C7D0D">
        <w:rPr>
          <w:rFonts w:ascii="Times New Roman" w:hAnsi="Times New Roman"/>
          <w:sz w:val="24"/>
        </w:rPr>
        <w:t xml:space="preserve">рублей. </w:t>
      </w:r>
    </w:p>
    <w:p w:rsidR="0033676D" w:rsidRPr="001C7D0D" w:rsidRDefault="0033676D" w:rsidP="003D6A0D">
      <w:pPr>
        <w:ind w:firstLine="709"/>
        <w:jc w:val="both"/>
        <w:rPr>
          <w:rFonts w:ascii="Times New Roman" w:hAnsi="Times New Roman"/>
          <w:sz w:val="24"/>
        </w:rPr>
      </w:pPr>
      <w:r w:rsidRPr="001C7D0D">
        <w:rPr>
          <w:rFonts w:ascii="Times New Roman" w:hAnsi="Times New Roman"/>
          <w:sz w:val="24"/>
        </w:rPr>
        <w:t xml:space="preserve">На протяжении длительного времени в соответствии со статьями 25.1-25.11 КоАП РФ должностные лица федеральной инспекции труда, уполномоченные составлять протоколы об административных правонарушениях, не являются участниками производства по делам об административных правонарушениях в судебных органах, а значит – фактически лишены права участвовать в рассмотрении дела, давать объяснения, представлять доказательства. При этом сложилась устойчивая практика рассмотрения мировыми судьями дел об административных правонарушениях только с участием лица, в отношении которого ведется производство по делу об административном правонарушении. </w:t>
      </w:r>
    </w:p>
    <w:p w:rsidR="003E297F" w:rsidRPr="001C7D0D" w:rsidRDefault="003E297F" w:rsidP="003D6A0D">
      <w:pPr>
        <w:ind w:firstLine="709"/>
        <w:jc w:val="both"/>
        <w:rPr>
          <w:rFonts w:ascii="Times New Roman" w:hAnsi="Times New Roman"/>
          <w:sz w:val="24"/>
        </w:rPr>
      </w:pPr>
    </w:p>
    <w:p w:rsidR="002F4BD2" w:rsidRPr="001C7D0D" w:rsidRDefault="002F4BD2" w:rsidP="002F4BD2">
      <w:pPr>
        <w:spacing w:line="276" w:lineRule="auto"/>
        <w:ind w:firstLine="709"/>
        <w:jc w:val="center"/>
        <w:rPr>
          <w:rFonts w:ascii="Times New Roman" w:hAnsi="Times New Roman"/>
          <w:sz w:val="24"/>
        </w:rPr>
      </w:pPr>
      <w:r w:rsidRPr="001C7D0D">
        <w:rPr>
          <w:rFonts w:ascii="Times New Roman" w:hAnsi="Times New Roman"/>
          <w:b/>
          <w:sz w:val="24"/>
        </w:rPr>
        <w:t xml:space="preserve">9. </w:t>
      </w:r>
      <w:r w:rsidR="00A2609F" w:rsidRPr="001C7D0D">
        <w:rPr>
          <w:rFonts w:ascii="Times New Roman" w:hAnsi="Times New Roman"/>
          <w:b/>
          <w:sz w:val="24"/>
        </w:rPr>
        <w:t>Анализ нормативных актов и устранения устаревших, дублирующих и избыточных обязательных требований, избыточных контрольно-надзорных функций</w:t>
      </w:r>
    </w:p>
    <w:p w:rsidR="002F4BD2" w:rsidRPr="001C7D0D" w:rsidRDefault="002F4BD2" w:rsidP="002F4BD2">
      <w:pPr>
        <w:spacing w:line="276" w:lineRule="auto"/>
        <w:ind w:firstLine="709"/>
        <w:jc w:val="both"/>
        <w:rPr>
          <w:rFonts w:ascii="Times New Roman" w:hAnsi="Times New Roman"/>
          <w:sz w:val="24"/>
        </w:rPr>
      </w:pPr>
      <w:r w:rsidRPr="001C7D0D">
        <w:rPr>
          <w:rFonts w:ascii="Times New Roman" w:hAnsi="Times New Roman"/>
          <w:sz w:val="24"/>
        </w:rPr>
        <w:t>В рамках анализа нормативных актов и устранения устаревших, дублирующих и избыточных обязательных требований, избыточных контрольно-надзорных функций, а также по совершенствованию трудового законодательства и практике его применения Федеральной службой по труду и занятости были подготовлены и направлены в Министерство труда и социальной защиты Российской Федерации проекты следующих федеральных законов:</w:t>
      </w:r>
    </w:p>
    <w:p w:rsidR="002F4BD2" w:rsidRPr="001C7D0D" w:rsidRDefault="007C3ACC" w:rsidP="002F4BD2">
      <w:pPr>
        <w:pStyle w:val="af0"/>
        <w:numPr>
          <w:ilvl w:val="0"/>
          <w:numId w:val="21"/>
        </w:numPr>
        <w:spacing w:after="0"/>
        <w:ind w:left="0" w:firstLine="709"/>
        <w:jc w:val="both"/>
        <w:rPr>
          <w:rFonts w:ascii="Times New Roman" w:hAnsi="Times New Roman"/>
          <w:sz w:val="24"/>
          <w:szCs w:val="24"/>
        </w:rPr>
      </w:pPr>
      <w:r w:rsidRPr="001C7D0D">
        <w:rPr>
          <w:rFonts w:ascii="Times New Roman" w:hAnsi="Times New Roman"/>
          <w:sz w:val="24"/>
          <w:szCs w:val="24"/>
          <w:lang w:eastAsia="ru-RU"/>
        </w:rPr>
        <w:t xml:space="preserve"> </w:t>
      </w:r>
      <w:r w:rsidR="002F4BD2" w:rsidRPr="001C7D0D">
        <w:rPr>
          <w:rFonts w:ascii="Times New Roman" w:hAnsi="Times New Roman"/>
          <w:sz w:val="24"/>
          <w:szCs w:val="24"/>
          <w:lang w:eastAsia="ru-RU"/>
        </w:rPr>
        <w:t>«О внесении изменений в отдельные законодательные акты Российской Федерации (по вопросам обеспечения безопасности при перевозке работников автотранспортным средством)»;</w:t>
      </w:r>
    </w:p>
    <w:p w:rsidR="002F4BD2" w:rsidRPr="001C7D0D" w:rsidRDefault="002F4BD2" w:rsidP="002F4BD2">
      <w:pPr>
        <w:pStyle w:val="af0"/>
        <w:numPr>
          <w:ilvl w:val="0"/>
          <w:numId w:val="21"/>
        </w:numPr>
        <w:spacing w:after="0"/>
        <w:ind w:left="0" w:firstLine="709"/>
        <w:jc w:val="both"/>
        <w:rPr>
          <w:rFonts w:ascii="Times New Roman" w:hAnsi="Times New Roman"/>
          <w:sz w:val="24"/>
          <w:szCs w:val="24"/>
          <w:lang w:eastAsia="ru-RU"/>
        </w:rPr>
      </w:pPr>
      <w:r w:rsidRPr="001C7D0D">
        <w:rPr>
          <w:rFonts w:ascii="Times New Roman" w:hAnsi="Times New Roman"/>
          <w:sz w:val="24"/>
          <w:szCs w:val="24"/>
          <w:lang w:eastAsia="ru-RU"/>
        </w:rPr>
        <w:t>«О внесении изменений в отдельные законодательные акты Российской Федерации (в части совершенствования механизмов профилактики производственного травматизма и профессиональной заболеваемости, соблюдения трудового законодательства и иных нормативных правовых актов, содержащих нормы трудового права)»;</w:t>
      </w:r>
    </w:p>
    <w:p w:rsidR="002F4BD2" w:rsidRPr="001C7D0D" w:rsidRDefault="002F4BD2" w:rsidP="002F4BD2">
      <w:pPr>
        <w:pStyle w:val="af0"/>
        <w:numPr>
          <w:ilvl w:val="0"/>
          <w:numId w:val="21"/>
        </w:numPr>
        <w:spacing w:after="0"/>
        <w:ind w:left="0" w:firstLine="709"/>
        <w:jc w:val="both"/>
        <w:rPr>
          <w:rFonts w:ascii="Times New Roman" w:hAnsi="Times New Roman"/>
          <w:sz w:val="24"/>
          <w:szCs w:val="24"/>
          <w:lang w:eastAsia="ru-RU"/>
        </w:rPr>
      </w:pPr>
      <w:r w:rsidRPr="001C7D0D">
        <w:rPr>
          <w:rFonts w:ascii="Times New Roman" w:hAnsi="Times New Roman"/>
          <w:sz w:val="24"/>
          <w:szCs w:val="24"/>
          <w:lang w:eastAsia="ru-RU"/>
        </w:rPr>
        <w:t>«О внесении изменения в статью 360 Трудового кодекса Российской Федерации»;</w:t>
      </w:r>
    </w:p>
    <w:p w:rsidR="002F4BD2" w:rsidRPr="001C7D0D" w:rsidRDefault="002F4BD2" w:rsidP="002F4BD2">
      <w:pPr>
        <w:pStyle w:val="af0"/>
        <w:numPr>
          <w:ilvl w:val="0"/>
          <w:numId w:val="21"/>
        </w:numPr>
        <w:spacing w:after="0"/>
        <w:ind w:left="0" w:firstLine="709"/>
        <w:jc w:val="both"/>
        <w:rPr>
          <w:rFonts w:ascii="Times New Roman" w:hAnsi="Times New Roman"/>
          <w:sz w:val="24"/>
          <w:szCs w:val="24"/>
          <w:lang w:eastAsia="ru-RU"/>
        </w:rPr>
      </w:pPr>
      <w:r w:rsidRPr="001C7D0D">
        <w:rPr>
          <w:rFonts w:ascii="Times New Roman" w:hAnsi="Times New Roman"/>
          <w:sz w:val="24"/>
          <w:szCs w:val="24"/>
          <w:lang w:eastAsia="ru-RU"/>
        </w:rPr>
        <w:t>«О внесении изменений в Трудовой кодекс Российской Федерации» (по вопросам обеспечения прав сезонных работников);</w:t>
      </w:r>
    </w:p>
    <w:p w:rsidR="002F4BD2" w:rsidRPr="001C7D0D" w:rsidRDefault="002F4BD2" w:rsidP="002F4BD2">
      <w:pPr>
        <w:pStyle w:val="af0"/>
        <w:numPr>
          <w:ilvl w:val="0"/>
          <w:numId w:val="21"/>
        </w:numPr>
        <w:spacing w:after="0"/>
        <w:ind w:left="0" w:firstLine="709"/>
        <w:jc w:val="both"/>
        <w:rPr>
          <w:rFonts w:ascii="Times New Roman" w:hAnsi="Times New Roman"/>
          <w:sz w:val="24"/>
          <w:szCs w:val="24"/>
          <w:lang w:eastAsia="ru-RU"/>
        </w:rPr>
      </w:pPr>
      <w:r w:rsidRPr="001C7D0D">
        <w:rPr>
          <w:rFonts w:ascii="Times New Roman" w:hAnsi="Times New Roman"/>
          <w:sz w:val="24"/>
          <w:szCs w:val="24"/>
          <w:lang w:eastAsia="ru-RU"/>
        </w:rPr>
        <w:t>О внесении изменений в Трудовой кодекс Российской Федерации (в части гармонизации с положениями Федерального закона от 3 июля 2016 г. № 277-ФЗ «О внесении изменений в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 и Федеральный закон «О стратегическом планировании в Российской Федерации»);</w:t>
      </w:r>
    </w:p>
    <w:p w:rsidR="002F4BD2" w:rsidRPr="001C7D0D" w:rsidRDefault="002F4BD2" w:rsidP="002F4BD2">
      <w:pPr>
        <w:pStyle w:val="af0"/>
        <w:spacing w:after="0"/>
        <w:ind w:left="0" w:firstLine="709"/>
        <w:jc w:val="both"/>
        <w:rPr>
          <w:rFonts w:ascii="Times New Roman" w:hAnsi="Times New Roman"/>
          <w:sz w:val="24"/>
          <w:szCs w:val="24"/>
          <w:lang w:eastAsia="ru-RU"/>
        </w:rPr>
      </w:pPr>
      <w:r w:rsidRPr="001C7D0D">
        <w:rPr>
          <w:rFonts w:ascii="Times New Roman" w:hAnsi="Times New Roman"/>
          <w:sz w:val="24"/>
          <w:szCs w:val="24"/>
          <w:lang w:eastAsia="ru-RU"/>
        </w:rPr>
        <w:t>Все указанные проекты федеральных законов проходят процедуры согласования (рассмотрения), в том числе на заседаниях рабочих групп Минтруда России по разработке законопроектов.</w:t>
      </w:r>
    </w:p>
    <w:p w:rsidR="002F4BD2" w:rsidRPr="001C7D0D" w:rsidRDefault="002F4BD2" w:rsidP="002F4BD2">
      <w:pPr>
        <w:spacing w:line="276" w:lineRule="auto"/>
        <w:ind w:firstLine="709"/>
        <w:jc w:val="both"/>
        <w:rPr>
          <w:rFonts w:ascii="Times New Roman" w:hAnsi="Times New Roman"/>
          <w:sz w:val="24"/>
        </w:rPr>
      </w:pPr>
      <w:r w:rsidRPr="001C7D0D">
        <w:rPr>
          <w:rFonts w:ascii="Times New Roman" w:hAnsi="Times New Roman"/>
          <w:sz w:val="24"/>
        </w:rPr>
        <w:t>В целях дальнейшего совершенствования законодательства в части обеспечения прав работников на своевременную и в полном объеме выплату заработной платы с Минтрудом России прорабатываются следующие вопросы:</w:t>
      </w:r>
    </w:p>
    <w:p w:rsidR="002F4BD2" w:rsidRPr="001C7D0D" w:rsidRDefault="002F4BD2" w:rsidP="002F4BD2">
      <w:pPr>
        <w:pStyle w:val="af0"/>
        <w:numPr>
          <w:ilvl w:val="0"/>
          <w:numId w:val="22"/>
        </w:numPr>
        <w:spacing w:after="0"/>
        <w:ind w:left="0" w:firstLine="709"/>
        <w:jc w:val="both"/>
        <w:rPr>
          <w:rFonts w:ascii="Times New Roman" w:hAnsi="Times New Roman"/>
          <w:sz w:val="24"/>
          <w:szCs w:val="24"/>
        </w:rPr>
      </w:pPr>
      <w:r w:rsidRPr="001C7D0D">
        <w:rPr>
          <w:rFonts w:ascii="Times New Roman" w:hAnsi="Times New Roman"/>
          <w:sz w:val="24"/>
          <w:szCs w:val="24"/>
        </w:rPr>
        <w:t>установление персонификации ответственности собственника организации за возникновение задолженности по заработной плате работникам;</w:t>
      </w:r>
    </w:p>
    <w:p w:rsidR="002F4BD2" w:rsidRPr="001C7D0D" w:rsidRDefault="002F4BD2" w:rsidP="002F4BD2">
      <w:pPr>
        <w:pStyle w:val="af0"/>
        <w:numPr>
          <w:ilvl w:val="0"/>
          <w:numId w:val="22"/>
        </w:numPr>
        <w:spacing w:after="0"/>
        <w:ind w:left="0" w:firstLine="709"/>
        <w:jc w:val="both"/>
        <w:rPr>
          <w:rFonts w:ascii="Times New Roman" w:hAnsi="Times New Roman"/>
          <w:sz w:val="24"/>
          <w:szCs w:val="24"/>
        </w:rPr>
      </w:pPr>
      <w:r w:rsidRPr="001C7D0D">
        <w:rPr>
          <w:rFonts w:ascii="Times New Roman" w:hAnsi="Times New Roman"/>
          <w:sz w:val="24"/>
          <w:szCs w:val="24"/>
        </w:rPr>
        <w:t xml:space="preserve">предоставления органам исполнительной власти субъектов Российской Федерации право возмещения за счет средств резервного фонда субъекта Российской Федерации неполученной заработной платы работникам организаций в случае длительности процедуры </w:t>
      </w:r>
      <w:r w:rsidRPr="001C7D0D">
        <w:rPr>
          <w:rFonts w:ascii="Times New Roman" w:hAnsi="Times New Roman"/>
          <w:sz w:val="24"/>
          <w:szCs w:val="24"/>
        </w:rPr>
        <w:lastRenderedPageBreak/>
        <w:t>банкротства, предусмотрев механизм возврата указанных средств за счет конкурсной массы организации - банкрота;</w:t>
      </w:r>
    </w:p>
    <w:p w:rsidR="002F4BD2" w:rsidRPr="001C7D0D" w:rsidRDefault="002F4BD2" w:rsidP="002F4BD2">
      <w:pPr>
        <w:pStyle w:val="af0"/>
        <w:numPr>
          <w:ilvl w:val="0"/>
          <w:numId w:val="22"/>
        </w:numPr>
        <w:spacing w:after="0"/>
        <w:ind w:left="0" w:firstLine="709"/>
        <w:jc w:val="both"/>
        <w:rPr>
          <w:rFonts w:ascii="Times New Roman" w:hAnsi="Times New Roman"/>
          <w:sz w:val="24"/>
          <w:szCs w:val="24"/>
        </w:rPr>
      </w:pPr>
      <w:r w:rsidRPr="001C7D0D">
        <w:rPr>
          <w:rFonts w:ascii="Times New Roman" w:hAnsi="Times New Roman"/>
          <w:sz w:val="24"/>
          <w:szCs w:val="24"/>
        </w:rPr>
        <w:t>увеличения доли средств, направляемых на погашение задолженности по заработной плате, вырученных от реализации предмета залога при проведении конкурсного производства в случае банкротства организации;</w:t>
      </w:r>
    </w:p>
    <w:p w:rsidR="002F4BD2" w:rsidRPr="001C7D0D" w:rsidRDefault="002F4BD2" w:rsidP="002F4BD2">
      <w:pPr>
        <w:pStyle w:val="af0"/>
        <w:numPr>
          <w:ilvl w:val="0"/>
          <w:numId w:val="22"/>
        </w:numPr>
        <w:spacing w:after="0"/>
        <w:ind w:left="0" w:firstLine="709"/>
        <w:jc w:val="both"/>
        <w:rPr>
          <w:rFonts w:ascii="Times New Roman" w:hAnsi="Times New Roman"/>
          <w:sz w:val="24"/>
          <w:szCs w:val="24"/>
        </w:rPr>
      </w:pPr>
      <w:r w:rsidRPr="001C7D0D">
        <w:rPr>
          <w:rFonts w:ascii="Times New Roman" w:hAnsi="Times New Roman"/>
          <w:sz w:val="24"/>
          <w:szCs w:val="24"/>
        </w:rPr>
        <w:t>установления преимущественного удовлетворения требований по перечислению (выдаче) денежных средств со счетов в банках для расчетов по оплате труда с лицами, работающими по трудовому договору (контракту) перед требованиями по перечислению задолженности по уплате налогов и сборов в бюджеты бюджетной системы Российской Федерации (внесение изменений в статью 855 Гражданского кодекса Российской Федерации);</w:t>
      </w:r>
    </w:p>
    <w:p w:rsidR="002F4BD2" w:rsidRPr="001C7D0D" w:rsidRDefault="002F4BD2" w:rsidP="002F4BD2">
      <w:pPr>
        <w:pStyle w:val="af0"/>
        <w:numPr>
          <w:ilvl w:val="0"/>
          <w:numId w:val="22"/>
        </w:numPr>
        <w:spacing w:after="0"/>
        <w:ind w:left="0" w:firstLine="709"/>
        <w:jc w:val="both"/>
        <w:rPr>
          <w:rFonts w:ascii="Times New Roman" w:hAnsi="Times New Roman"/>
          <w:sz w:val="24"/>
          <w:szCs w:val="24"/>
        </w:rPr>
      </w:pPr>
      <w:r w:rsidRPr="001C7D0D">
        <w:rPr>
          <w:rFonts w:ascii="Times New Roman" w:hAnsi="Times New Roman"/>
          <w:sz w:val="24"/>
          <w:szCs w:val="24"/>
        </w:rPr>
        <w:t>придание предписанию государственного инспектора труда об устранении нарушений, связанных с оплатой труда работников, статуса исполнительного документа и предусмотрение возможности принудительного списания денежных средств со счетов организации – должника.</w:t>
      </w:r>
    </w:p>
    <w:p w:rsidR="002F4BD2" w:rsidRPr="001C7D0D" w:rsidRDefault="002F4BD2" w:rsidP="002F4BD2">
      <w:pPr>
        <w:spacing w:line="276" w:lineRule="auto"/>
        <w:ind w:firstLine="709"/>
        <w:jc w:val="both"/>
        <w:rPr>
          <w:rFonts w:ascii="Times New Roman" w:hAnsi="Times New Roman"/>
          <w:sz w:val="24"/>
        </w:rPr>
      </w:pPr>
      <w:r w:rsidRPr="001C7D0D">
        <w:rPr>
          <w:rFonts w:ascii="Times New Roman" w:hAnsi="Times New Roman"/>
          <w:sz w:val="24"/>
        </w:rPr>
        <w:t xml:space="preserve">Кроме того, в части совершенствования законодательства, в части охраны труда прорабатываются следующие вопросы: </w:t>
      </w:r>
    </w:p>
    <w:p w:rsidR="002F4BD2" w:rsidRPr="001C7D0D" w:rsidRDefault="002F4BD2" w:rsidP="002F4BD2">
      <w:pPr>
        <w:pStyle w:val="af0"/>
        <w:numPr>
          <w:ilvl w:val="0"/>
          <w:numId w:val="22"/>
        </w:numPr>
        <w:spacing w:after="0"/>
        <w:ind w:left="0" w:firstLine="709"/>
        <w:jc w:val="both"/>
        <w:rPr>
          <w:rFonts w:ascii="Times New Roman" w:hAnsi="Times New Roman"/>
          <w:sz w:val="24"/>
          <w:szCs w:val="24"/>
        </w:rPr>
      </w:pPr>
      <w:r w:rsidRPr="001C7D0D">
        <w:rPr>
          <w:rFonts w:ascii="Times New Roman" w:hAnsi="Times New Roman"/>
          <w:sz w:val="24"/>
          <w:szCs w:val="24"/>
        </w:rPr>
        <w:t>внесение изменений в статью 357 ТК РФ дополнения, предусматривающих предоставление государственному инспектору труда полномочия по приостановке во внесудебном порядке эксплуатации неисправного оборудования, агрегатов, объектов, зданий или сооружений до устранения неисправности. Возложить ответственность на генерального заказчика и основного подрядчика за безопасное производство работ субподрядными организациями, что значительно снизит риск производственного травматизма при производстве строительных работ.;</w:t>
      </w:r>
    </w:p>
    <w:p w:rsidR="002F4BD2" w:rsidRPr="001C7D0D" w:rsidRDefault="002F4BD2" w:rsidP="002F4BD2">
      <w:pPr>
        <w:pStyle w:val="af0"/>
        <w:numPr>
          <w:ilvl w:val="0"/>
          <w:numId w:val="22"/>
        </w:numPr>
        <w:spacing w:after="0"/>
        <w:ind w:left="0" w:firstLine="709"/>
        <w:jc w:val="both"/>
        <w:rPr>
          <w:rFonts w:ascii="Times New Roman" w:hAnsi="Times New Roman"/>
          <w:sz w:val="24"/>
          <w:szCs w:val="24"/>
        </w:rPr>
      </w:pPr>
      <w:r w:rsidRPr="001C7D0D">
        <w:rPr>
          <w:rFonts w:ascii="Times New Roman" w:hAnsi="Times New Roman"/>
          <w:sz w:val="24"/>
          <w:szCs w:val="24"/>
        </w:rPr>
        <w:t>определения перечня работ с повышенной опасностью, для выполнения которых запрещено привлекать работников на основании договоров гражданско-правового характера. Установить, что работы с повышенной опасностью перечисленные в специальном перечне могут выполняться только штатными работниками, работающие по трудовым договорам, на которых распространяются требования трудового законодательства и иных актов, содержащих нормы трудового права.;</w:t>
      </w:r>
    </w:p>
    <w:p w:rsidR="002F4BD2" w:rsidRPr="001C7D0D" w:rsidRDefault="002F4BD2" w:rsidP="002F4BD2">
      <w:pPr>
        <w:pStyle w:val="af0"/>
        <w:numPr>
          <w:ilvl w:val="0"/>
          <w:numId w:val="22"/>
        </w:numPr>
        <w:spacing w:after="0"/>
        <w:ind w:left="0" w:firstLine="709"/>
        <w:jc w:val="both"/>
        <w:rPr>
          <w:rFonts w:ascii="Times New Roman" w:hAnsi="Times New Roman"/>
          <w:sz w:val="24"/>
          <w:szCs w:val="24"/>
        </w:rPr>
      </w:pPr>
      <w:r w:rsidRPr="001C7D0D">
        <w:rPr>
          <w:rFonts w:ascii="Times New Roman" w:hAnsi="Times New Roman"/>
          <w:sz w:val="24"/>
          <w:szCs w:val="24"/>
        </w:rPr>
        <w:t>в перечень работ с повышенной опасностью, для выполнения которых запрещено привлекать работников на основании договоров гражданско-правового характера, необходимо внести следующие работы:</w:t>
      </w:r>
    </w:p>
    <w:p w:rsidR="002F4BD2" w:rsidRPr="001C7D0D" w:rsidRDefault="002F4BD2" w:rsidP="002F4BD2">
      <w:pPr>
        <w:pStyle w:val="af0"/>
        <w:numPr>
          <w:ilvl w:val="0"/>
          <w:numId w:val="35"/>
        </w:numPr>
        <w:spacing w:after="0"/>
        <w:ind w:left="0" w:firstLine="709"/>
        <w:jc w:val="both"/>
        <w:rPr>
          <w:rFonts w:ascii="Times New Roman" w:hAnsi="Times New Roman"/>
          <w:sz w:val="24"/>
          <w:szCs w:val="24"/>
        </w:rPr>
      </w:pPr>
      <w:r w:rsidRPr="001C7D0D">
        <w:rPr>
          <w:rFonts w:ascii="Times New Roman" w:hAnsi="Times New Roman"/>
          <w:sz w:val="24"/>
          <w:szCs w:val="24"/>
        </w:rPr>
        <w:t>работы на высоте (выполняемые без применения средств подмащивания, выполняемые на высоте 5 м и более, а также выполняемым на расстоянии менее 2 м от неогражденных перепадов по высоте более 5 м);</w:t>
      </w:r>
    </w:p>
    <w:p w:rsidR="002F4BD2" w:rsidRPr="001C7D0D" w:rsidRDefault="002F4BD2" w:rsidP="002F4BD2">
      <w:pPr>
        <w:pStyle w:val="af0"/>
        <w:numPr>
          <w:ilvl w:val="0"/>
          <w:numId w:val="35"/>
        </w:numPr>
        <w:spacing w:after="0"/>
        <w:ind w:left="0" w:firstLine="709"/>
        <w:jc w:val="both"/>
        <w:rPr>
          <w:rFonts w:ascii="Times New Roman" w:hAnsi="Times New Roman"/>
          <w:sz w:val="24"/>
          <w:szCs w:val="24"/>
        </w:rPr>
      </w:pPr>
      <w:r w:rsidRPr="001C7D0D">
        <w:rPr>
          <w:rFonts w:ascii="Times New Roman" w:hAnsi="Times New Roman"/>
          <w:sz w:val="24"/>
          <w:szCs w:val="24"/>
        </w:rPr>
        <w:t>работы, выполняемые в водопроводных, канализационных и газовых колодцах;</w:t>
      </w:r>
    </w:p>
    <w:p w:rsidR="002F4BD2" w:rsidRPr="001C7D0D" w:rsidRDefault="002F4BD2" w:rsidP="002F4BD2">
      <w:pPr>
        <w:pStyle w:val="af0"/>
        <w:numPr>
          <w:ilvl w:val="0"/>
          <w:numId w:val="35"/>
        </w:numPr>
        <w:spacing w:after="0"/>
        <w:ind w:left="0" w:firstLine="709"/>
        <w:jc w:val="both"/>
        <w:rPr>
          <w:rFonts w:ascii="Times New Roman" w:hAnsi="Times New Roman"/>
          <w:sz w:val="24"/>
          <w:szCs w:val="24"/>
        </w:rPr>
      </w:pPr>
      <w:r w:rsidRPr="001C7D0D">
        <w:rPr>
          <w:rFonts w:ascii="Times New Roman" w:hAnsi="Times New Roman"/>
          <w:sz w:val="24"/>
          <w:szCs w:val="24"/>
        </w:rPr>
        <w:t>работы, выполняемые в замкнутых пространствах (резервуарах, трубопроводах и т.п.);</w:t>
      </w:r>
    </w:p>
    <w:p w:rsidR="002F4BD2" w:rsidRPr="001C7D0D" w:rsidRDefault="002F4BD2" w:rsidP="002F4BD2">
      <w:pPr>
        <w:pStyle w:val="af0"/>
        <w:numPr>
          <w:ilvl w:val="0"/>
          <w:numId w:val="35"/>
        </w:numPr>
        <w:spacing w:after="0"/>
        <w:ind w:left="0" w:firstLine="709"/>
        <w:jc w:val="both"/>
        <w:rPr>
          <w:rFonts w:ascii="Times New Roman" w:hAnsi="Times New Roman"/>
          <w:sz w:val="24"/>
          <w:szCs w:val="24"/>
        </w:rPr>
      </w:pPr>
      <w:r w:rsidRPr="001C7D0D">
        <w:rPr>
          <w:rFonts w:ascii="Times New Roman" w:hAnsi="Times New Roman"/>
          <w:sz w:val="24"/>
          <w:szCs w:val="24"/>
        </w:rPr>
        <w:t>все виды подземных работ;</w:t>
      </w:r>
    </w:p>
    <w:p w:rsidR="002F4BD2" w:rsidRPr="001C7D0D" w:rsidRDefault="002F4BD2" w:rsidP="002F4BD2">
      <w:pPr>
        <w:pStyle w:val="af0"/>
        <w:numPr>
          <w:ilvl w:val="0"/>
          <w:numId w:val="35"/>
        </w:numPr>
        <w:spacing w:after="0"/>
        <w:ind w:left="0" w:firstLine="709"/>
        <w:jc w:val="both"/>
        <w:rPr>
          <w:rFonts w:ascii="Times New Roman" w:hAnsi="Times New Roman"/>
          <w:sz w:val="24"/>
          <w:szCs w:val="24"/>
        </w:rPr>
      </w:pPr>
      <w:r w:rsidRPr="001C7D0D">
        <w:rPr>
          <w:rFonts w:ascii="Times New Roman" w:hAnsi="Times New Roman"/>
          <w:sz w:val="24"/>
          <w:szCs w:val="24"/>
        </w:rPr>
        <w:t>строительно-монтажные работы;</w:t>
      </w:r>
    </w:p>
    <w:p w:rsidR="002F4BD2" w:rsidRPr="001C7D0D" w:rsidRDefault="002F4BD2" w:rsidP="002F4BD2">
      <w:pPr>
        <w:pStyle w:val="af0"/>
        <w:numPr>
          <w:ilvl w:val="0"/>
          <w:numId w:val="35"/>
        </w:numPr>
        <w:spacing w:after="0"/>
        <w:ind w:left="0" w:firstLine="709"/>
        <w:jc w:val="both"/>
        <w:rPr>
          <w:rFonts w:ascii="Times New Roman" w:hAnsi="Times New Roman"/>
          <w:sz w:val="24"/>
          <w:szCs w:val="24"/>
        </w:rPr>
      </w:pPr>
      <w:r w:rsidRPr="001C7D0D">
        <w:rPr>
          <w:rFonts w:ascii="Times New Roman" w:hAnsi="Times New Roman"/>
          <w:sz w:val="24"/>
          <w:szCs w:val="24"/>
        </w:rPr>
        <w:t>перевозка грузов и пассажиров;</w:t>
      </w:r>
    </w:p>
    <w:p w:rsidR="002F4BD2" w:rsidRPr="001C7D0D" w:rsidRDefault="002F4BD2" w:rsidP="002F4BD2">
      <w:pPr>
        <w:pStyle w:val="af0"/>
        <w:numPr>
          <w:ilvl w:val="0"/>
          <w:numId w:val="35"/>
        </w:numPr>
        <w:spacing w:after="0"/>
        <w:ind w:left="0" w:firstLine="709"/>
        <w:jc w:val="both"/>
        <w:rPr>
          <w:rFonts w:ascii="Times New Roman" w:hAnsi="Times New Roman"/>
          <w:sz w:val="24"/>
          <w:szCs w:val="24"/>
        </w:rPr>
      </w:pPr>
      <w:r w:rsidRPr="001C7D0D">
        <w:rPr>
          <w:rFonts w:ascii="Times New Roman" w:hAnsi="Times New Roman"/>
          <w:sz w:val="24"/>
          <w:szCs w:val="24"/>
        </w:rPr>
        <w:t>подводные работы;</w:t>
      </w:r>
    </w:p>
    <w:p w:rsidR="002F4BD2" w:rsidRPr="001C7D0D" w:rsidRDefault="002F4BD2" w:rsidP="002F4BD2">
      <w:pPr>
        <w:pStyle w:val="af0"/>
        <w:numPr>
          <w:ilvl w:val="0"/>
          <w:numId w:val="35"/>
        </w:numPr>
        <w:spacing w:after="0"/>
        <w:ind w:left="0" w:firstLine="709"/>
        <w:jc w:val="both"/>
        <w:rPr>
          <w:rFonts w:ascii="Times New Roman" w:hAnsi="Times New Roman"/>
          <w:sz w:val="24"/>
          <w:szCs w:val="24"/>
        </w:rPr>
      </w:pPr>
      <w:r w:rsidRPr="001C7D0D">
        <w:rPr>
          <w:rFonts w:ascii="Times New Roman" w:hAnsi="Times New Roman"/>
          <w:sz w:val="24"/>
          <w:szCs w:val="24"/>
        </w:rPr>
        <w:t>работы по эксплуатации сложного производственного оборудования, требующего специального обучения.</w:t>
      </w:r>
    </w:p>
    <w:p w:rsidR="002F4BD2" w:rsidRPr="001C7D0D" w:rsidRDefault="002F4BD2" w:rsidP="002F4BD2">
      <w:pPr>
        <w:pStyle w:val="af0"/>
        <w:numPr>
          <w:ilvl w:val="0"/>
          <w:numId w:val="36"/>
        </w:numPr>
        <w:spacing w:after="0"/>
        <w:ind w:left="0" w:firstLine="709"/>
        <w:jc w:val="both"/>
        <w:rPr>
          <w:rFonts w:ascii="Times New Roman" w:hAnsi="Times New Roman"/>
          <w:sz w:val="24"/>
          <w:szCs w:val="24"/>
        </w:rPr>
      </w:pPr>
      <w:r w:rsidRPr="001C7D0D">
        <w:rPr>
          <w:rFonts w:ascii="Times New Roman" w:hAnsi="Times New Roman"/>
          <w:sz w:val="24"/>
          <w:szCs w:val="24"/>
        </w:rPr>
        <w:lastRenderedPageBreak/>
        <w:t>установление, что при несчастном случае на производстве независимо от степени тяжести повреждений здоровья пострадавшего государственная инспекция труда может проводить комплексную внеплановую проверку деятельности всего предприятия, индивидуального предпринимателя без согласования данной проверки с прокуратурой;</w:t>
      </w:r>
    </w:p>
    <w:p w:rsidR="002F4BD2" w:rsidRPr="001C7D0D" w:rsidRDefault="002F4BD2" w:rsidP="002F4BD2">
      <w:pPr>
        <w:pStyle w:val="af0"/>
        <w:numPr>
          <w:ilvl w:val="0"/>
          <w:numId w:val="22"/>
        </w:numPr>
        <w:spacing w:after="0"/>
        <w:ind w:left="0" w:firstLine="709"/>
        <w:jc w:val="both"/>
        <w:rPr>
          <w:rFonts w:ascii="Times New Roman" w:hAnsi="Times New Roman"/>
          <w:sz w:val="24"/>
          <w:szCs w:val="24"/>
        </w:rPr>
      </w:pPr>
      <w:r w:rsidRPr="001C7D0D">
        <w:rPr>
          <w:rFonts w:ascii="Times New Roman" w:hAnsi="Times New Roman"/>
          <w:sz w:val="24"/>
          <w:szCs w:val="24"/>
        </w:rPr>
        <w:t>разрешение включать в ежегодный план проведения плановых проверок юридических лиц и индивидуальных предпринимателей хозяйствующие субъекты, в том числе относящиеся к малому предпринимательству, независимо от срока, истекшего со дня их государственной регистрации и окончания проведения последней плановой проверки, при условии, что в предшествующем году в данном хозяйствующем субъекте произошел несчастный случай на производстве со смертельным исходом;</w:t>
      </w:r>
    </w:p>
    <w:p w:rsidR="002F4BD2" w:rsidRPr="001C7D0D" w:rsidRDefault="002F4BD2" w:rsidP="002F4BD2">
      <w:pPr>
        <w:pStyle w:val="af0"/>
        <w:numPr>
          <w:ilvl w:val="0"/>
          <w:numId w:val="22"/>
        </w:numPr>
        <w:spacing w:after="0"/>
        <w:ind w:left="0" w:firstLine="709"/>
        <w:jc w:val="both"/>
        <w:rPr>
          <w:rFonts w:ascii="Times New Roman" w:hAnsi="Times New Roman"/>
          <w:sz w:val="24"/>
          <w:szCs w:val="24"/>
        </w:rPr>
      </w:pPr>
      <w:r w:rsidRPr="001C7D0D">
        <w:rPr>
          <w:rFonts w:ascii="Times New Roman" w:hAnsi="Times New Roman"/>
          <w:sz w:val="24"/>
          <w:szCs w:val="24"/>
        </w:rPr>
        <w:t>установление обязанности органов судебно-медицинской экспертизы по письменному запросу государственного инспектора труда безвозмездно направлять информацию о причинах смерти работника, получившего травму на производстве, и возможному наличию причинно-следственной связи между естественной смертью работника и воздействием на него вредных и (или) опасных производственных факторов.</w:t>
      </w:r>
    </w:p>
    <w:p w:rsidR="003E297F" w:rsidRPr="001C7D0D" w:rsidRDefault="003E297F" w:rsidP="002F4BD2">
      <w:pPr>
        <w:jc w:val="both"/>
        <w:rPr>
          <w:rFonts w:ascii="Times New Roman" w:hAnsi="Times New Roman"/>
          <w:sz w:val="24"/>
        </w:rPr>
      </w:pPr>
    </w:p>
    <w:p w:rsidR="00AB2858" w:rsidRPr="001C7D0D" w:rsidRDefault="002F4BD2" w:rsidP="002F4BD2">
      <w:pPr>
        <w:ind w:left="1418"/>
        <w:jc w:val="center"/>
        <w:rPr>
          <w:rFonts w:ascii="Times New Roman" w:hAnsi="Times New Roman"/>
          <w:b/>
          <w:sz w:val="24"/>
        </w:rPr>
      </w:pPr>
      <w:r w:rsidRPr="001C7D0D">
        <w:rPr>
          <w:rFonts w:ascii="Times New Roman" w:hAnsi="Times New Roman"/>
          <w:b/>
          <w:sz w:val="24"/>
        </w:rPr>
        <w:t>10.</w:t>
      </w:r>
      <w:r w:rsidR="00DB4BB6" w:rsidRPr="001C7D0D">
        <w:rPr>
          <w:rFonts w:ascii="Times New Roman" w:hAnsi="Times New Roman"/>
          <w:b/>
          <w:sz w:val="24"/>
        </w:rPr>
        <w:t xml:space="preserve"> </w:t>
      </w:r>
      <w:r w:rsidR="00AB2858" w:rsidRPr="001C7D0D">
        <w:rPr>
          <w:rFonts w:ascii="Times New Roman" w:hAnsi="Times New Roman"/>
          <w:b/>
          <w:sz w:val="24"/>
        </w:rPr>
        <w:t>Судебная практика</w:t>
      </w:r>
    </w:p>
    <w:p w:rsidR="00946E6E" w:rsidRPr="001C7D0D" w:rsidRDefault="001C7D0D" w:rsidP="001C7D0D">
      <w:pPr>
        <w:jc w:val="both"/>
        <w:rPr>
          <w:rFonts w:ascii="Times New Roman" w:hAnsi="Times New Roman"/>
          <w:sz w:val="24"/>
        </w:rPr>
      </w:pPr>
      <w:r>
        <w:rPr>
          <w:rFonts w:ascii="Times New Roman" w:hAnsi="Times New Roman"/>
          <w:sz w:val="24"/>
        </w:rPr>
        <w:t xml:space="preserve">            </w:t>
      </w:r>
      <w:r w:rsidR="001A527D">
        <w:rPr>
          <w:rFonts w:ascii="Times New Roman" w:hAnsi="Times New Roman"/>
          <w:sz w:val="24"/>
        </w:rPr>
        <w:t>В первом полугодии</w:t>
      </w:r>
      <w:r w:rsidR="00946E6E" w:rsidRPr="001C7D0D">
        <w:rPr>
          <w:rFonts w:ascii="Times New Roman" w:hAnsi="Times New Roman"/>
          <w:sz w:val="24"/>
        </w:rPr>
        <w:t xml:space="preserve"> текущего года отмен (изменений)  </w:t>
      </w:r>
      <w:r w:rsidR="00946E6E" w:rsidRPr="001C7D0D">
        <w:rPr>
          <w:rFonts w:ascii="Times New Roman" w:hAnsi="Times New Roman"/>
          <w:color w:val="000000" w:themeColor="text1"/>
          <w:sz w:val="24"/>
        </w:rPr>
        <w:t xml:space="preserve">актов инспекторского реагирования </w:t>
      </w:r>
      <w:r w:rsidR="00946E6E" w:rsidRPr="001C7D0D">
        <w:rPr>
          <w:rFonts w:ascii="Times New Roman" w:hAnsi="Times New Roman"/>
          <w:sz w:val="24"/>
        </w:rPr>
        <w:t>принятых государственными инспекторами труда Гострудинспекции в Чукотском автономном округе не было.</w:t>
      </w:r>
    </w:p>
    <w:p w:rsidR="00946E6E" w:rsidRPr="001C7D0D" w:rsidRDefault="00946E6E" w:rsidP="003D6A0D">
      <w:pPr>
        <w:ind w:firstLine="709"/>
        <w:jc w:val="both"/>
        <w:rPr>
          <w:rFonts w:ascii="Times New Roman" w:hAnsi="Times New Roman"/>
          <w:sz w:val="24"/>
        </w:rPr>
      </w:pPr>
    </w:p>
    <w:sectPr w:rsidR="00946E6E" w:rsidRPr="001C7D0D" w:rsidSect="00B852BE">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5098" w:rsidRDefault="00CD5098" w:rsidP="00BD7A29">
      <w:r>
        <w:separator/>
      </w:r>
    </w:p>
  </w:endnote>
  <w:endnote w:type="continuationSeparator" w:id="0">
    <w:p w:rsidR="00CD5098" w:rsidRDefault="00CD5098" w:rsidP="00BD7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5098" w:rsidRDefault="00CD5098" w:rsidP="00BD7A29">
      <w:r>
        <w:separator/>
      </w:r>
    </w:p>
  </w:footnote>
  <w:footnote w:type="continuationSeparator" w:id="0">
    <w:p w:rsidR="00CD5098" w:rsidRDefault="00CD5098" w:rsidP="00BD7A2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3ACC" w:rsidRDefault="007C3ACC">
    <w:pPr>
      <w:pStyle w:val="a6"/>
      <w:jc w:val="center"/>
    </w:pPr>
    <w:r>
      <w:fldChar w:fldCharType="begin"/>
    </w:r>
    <w:r>
      <w:instrText>PAGE   \* MERGEFORMAT</w:instrText>
    </w:r>
    <w:r>
      <w:fldChar w:fldCharType="separate"/>
    </w:r>
    <w:r w:rsidR="0094226D">
      <w:rPr>
        <w:noProof/>
      </w:rPr>
      <w:t>2</w:t>
    </w:r>
    <w:r>
      <w:fldChar w:fldCharType="end"/>
    </w:r>
  </w:p>
  <w:p w:rsidR="007C3ACC" w:rsidRDefault="007C3ACC">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37604"/>
    <w:multiLevelType w:val="hybridMultilevel"/>
    <w:tmpl w:val="110AEB3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8FA7DDE"/>
    <w:multiLevelType w:val="hybridMultilevel"/>
    <w:tmpl w:val="5DE45B3A"/>
    <w:lvl w:ilvl="0" w:tplc="5382108A">
      <w:start w:val="1"/>
      <w:numFmt w:val="bullet"/>
      <w:lvlText w:val=""/>
      <w:lvlJc w:val="left"/>
      <w:pPr>
        <w:ind w:left="1429" w:hanging="360"/>
      </w:pPr>
      <w:rPr>
        <w:rFonts w:ascii="Symbol" w:hAnsi="Symbol" w:hint="default"/>
        <w:sz w:val="2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B112D33"/>
    <w:multiLevelType w:val="hybridMultilevel"/>
    <w:tmpl w:val="84680038"/>
    <w:lvl w:ilvl="0" w:tplc="BD16658E">
      <w:start w:val="1"/>
      <w:numFmt w:val="bullet"/>
      <w:lvlText w:val=""/>
      <w:lvlJc w:val="left"/>
      <w:pPr>
        <w:ind w:left="1353" w:hanging="360"/>
      </w:pPr>
      <w:rPr>
        <w:rFonts w:ascii="Wingdings" w:hAnsi="Wingdings" w:hint="default"/>
        <w:sz w:val="20"/>
      </w:rPr>
    </w:lvl>
    <w:lvl w:ilvl="1" w:tplc="04190003" w:tentative="1">
      <w:start w:val="1"/>
      <w:numFmt w:val="bullet"/>
      <w:lvlText w:val="o"/>
      <w:lvlJc w:val="left"/>
      <w:pPr>
        <w:ind w:left="2073" w:hanging="360"/>
      </w:pPr>
      <w:rPr>
        <w:rFonts w:ascii="Courier New" w:hAnsi="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 w15:restartNumberingAfterBreak="0">
    <w:nsid w:val="0E086B85"/>
    <w:multiLevelType w:val="hybridMultilevel"/>
    <w:tmpl w:val="BF3AB5B6"/>
    <w:lvl w:ilvl="0" w:tplc="AC362CB8">
      <w:start w:val="1"/>
      <w:numFmt w:val="bullet"/>
      <w:lvlText w:val=""/>
      <w:lvlJc w:val="left"/>
      <w:pPr>
        <w:ind w:left="1429" w:hanging="360"/>
      </w:pPr>
      <w:rPr>
        <w:rFonts w:ascii="Symbol" w:hAnsi="Symbol" w:hint="default"/>
        <w:sz w:val="2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F71273A"/>
    <w:multiLevelType w:val="hybridMultilevel"/>
    <w:tmpl w:val="F7B2FF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044C60"/>
    <w:multiLevelType w:val="hybridMultilevel"/>
    <w:tmpl w:val="3CF86702"/>
    <w:lvl w:ilvl="0" w:tplc="4E1AA3BE">
      <w:start w:val="1"/>
      <w:numFmt w:val="bullet"/>
      <w:lvlText w:val=""/>
      <w:lvlJc w:val="left"/>
      <w:pPr>
        <w:ind w:left="1429" w:hanging="360"/>
      </w:pPr>
      <w:rPr>
        <w:rFonts w:ascii="Symbol" w:hAnsi="Symbol" w:hint="default"/>
        <w:sz w:val="2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3850D4D"/>
    <w:multiLevelType w:val="hybridMultilevel"/>
    <w:tmpl w:val="30B278DA"/>
    <w:lvl w:ilvl="0" w:tplc="0419000B">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7" w15:restartNumberingAfterBreak="0">
    <w:nsid w:val="14152E2F"/>
    <w:multiLevelType w:val="hybridMultilevel"/>
    <w:tmpl w:val="D7EC3AD8"/>
    <w:lvl w:ilvl="0" w:tplc="0419000D">
      <w:start w:val="1"/>
      <w:numFmt w:val="bullet"/>
      <w:lvlText w:val=""/>
      <w:lvlJc w:val="left"/>
      <w:pPr>
        <w:ind w:left="2137" w:hanging="360"/>
      </w:pPr>
      <w:rPr>
        <w:rFonts w:ascii="Wingdings" w:hAnsi="Wingdings" w:hint="default"/>
      </w:rPr>
    </w:lvl>
    <w:lvl w:ilvl="1" w:tplc="04190003" w:tentative="1">
      <w:start w:val="1"/>
      <w:numFmt w:val="bullet"/>
      <w:lvlText w:val="o"/>
      <w:lvlJc w:val="left"/>
      <w:pPr>
        <w:ind w:left="2857" w:hanging="360"/>
      </w:pPr>
      <w:rPr>
        <w:rFonts w:ascii="Courier New" w:hAnsi="Courier New" w:hint="default"/>
      </w:rPr>
    </w:lvl>
    <w:lvl w:ilvl="2" w:tplc="04190005" w:tentative="1">
      <w:start w:val="1"/>
      <w:numFmt w:val="bullet"/>
      <w:lvlText w:val=""/>
      <w:lvlJc w:val="left"/>
      <w:pPr>
        <w:ind w:left="3577" w:hanging="360"/>
      </w:pPr>
      <w:rPr>
        <w:rFonts w:ascii="Wingdings" w:hAnsi="Wingdings" w:hint="default"/>
      </w:rPr>
    </w:lvl>
    <w:lvl w:ilvl="3" w:tplc="04190001" w:tentative="1">
      <w:start w:val="1"/>
      <w:numFmt w:val="bullet"/>
      <w:lvlText w:val=""/>
      <w:lvlJc w:val="left"/>
      <w:pPr>
        <w:ind w:left="4297" w:hanging="360"/>
      </w:pPr>
      <w:rPr>
        <w:rFonts w:ascii="Symbol" w:hAnsi="Symbol" w:hint="default"/>
      </w:rPr>
    </w:lvl>
    <w:lvl w:ilvl="4" w:tplc="04190003" w:tentative="1">
      <w:start w:val="1"/>
      <w:numFmt w:val="bullet"/>
      <w:lvlText w:val="o"/>
      <w:lvlJc w:val="left"/>
      <w:pPr>
        <w:ind w:left="5017" w:hanging="360"/>
      </w:pPr>
      <w:rPr>
        <w:rFonts w:ascii="Courier New" w:hAnsi="Courier New" w:hint="default"/>
      </w:rPr>
    </w:lvl>
    <w:lvl w:ilvl="5" w:tplc="04190005" w:tentative="1">
      <w:start w:val="1"/>
      <w:numFmt w:val="bullet"/>
      <w:lvlText w:val=""/>
      <w:lvlJc w:val="left"/>
      <w:pPr>
        <w:ind w:left="5737" w:hanging="360"/>
      </w:pPr>
      <w:rPr>
        <w:rFonts w:ascii="Wingdings" w:hAnsi="Wingdings" w:hint="default"/>
      </w:rPr>
    </w:lvl>
    <w:lvl w:ilvl="6" w:tplc="04190001" w:tentative="1">
      <w:start w:val="1"/>
      <w:numFmt w:val="bullet"/>
      <w:lvlText w:val=""/>
      <w:lvlJc w:val="left"/>
      <w:pPr>
        <w:ind w:left="6457" w:hanging="360"/>
      </w:pPr>
      <w:rPr>
        <w:rFonts w:ascii="Symbol" w:hAnsi="Symbol" w:hint="default"/>
      </w:rPr>
    </w:lvl>
    <w:lvl w:ilvl="7" w:tplc="04190003" w:tentative="1">
      <w:start w:val="1"/>
      <w:numFmt w:val="bullet"/>
      <w:lvlText w:val="o"/>
      <w:lvlJc w:val="left"/>
      <w:pPr>
        <w:ind w:left="7177" w:hanging="360"/>
      </w:pPr>
      <w:rPr>
        <w:rFonts w:ascii="Courier New" w:hAnsi="Courier New" w:hint="default"/>
      </w:rPr>
    </w:lvl>
    <w:lvl w:ilvl="8" w:tplc="04190005" w:tentative="1">
      <w:start w:val="1"/>
      <w:numFmt w:val="bullet"/>
      <w:lvlText w:val=""/>
      <w:lvlJc w:val="left"/>
      <w:pPr>
        <w:ind w:left="7897" w:hanging="360"/>
      </w:pPr>
      <w:rPr>
        <w:rFonts w:ascii="Wingdings" w:hAnsi="Wingdings" w:hint="default"/>
      </w:rPr>
    </w:lvl>
  </w:abstractNum>
  <w:abstractNum w:abstractNumId="8" w15:restartNumberingAfterBreak="0">
    <w:nsid w:val="15533CD0"/>
    <w:multiLevelType w:val="hybridMultilevel"/>
    <w:tmpl w:val="7BAE30C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BEC63C9"/>
    <w:multiLevelType w:val="hybridMultilevel"/>
    <w:tmpl w:val="E00A7A9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15438A7"/>
    <w:multiLevelType w:val="hybridMultilevel"/>
    <w:tmpl w:val="EA4607D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C422937"/>
    <w:multiLevelType w:val="hybridMultilevel"/>
    <w:tmpl w:val="5E7E8584"/>
    <w:lvl w:ilvl="0" w:tplc="98E03EC6">
      <w:start w:val="1"/>
      <w:numFmt w:val="bullet"/>
      <w:lvlText w:val=""/>
      <w:lvlJc w:val="left"/>
      <w:pPr>
        <w:ind w:left="1429" w:hanging="360"/>
      </w:pPr>
      <w:rPr>
        <w:rFonts w:ascii="Symbol" w:hAnsi="Symbol" w:hint="default"/>
        <w:sz w:val="2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C452193"/>
    <w:multiLevelType w:val="hybridMultilevel"/>
    <w:tmpl w:val="41F4BB2E"/>
    <w:lvl w:ilvl="0" w:tplc="494EAC40">
      <w:start w:val="1"/>
      <w:numFmt w:val="bullet"/>
      <w:lvlText w:val=""/>
      <w:lvlJc w:val="left"/>
      <w:pPr>
        <w:ind w:left="1429" w:hanging="360"/>
      </w:pPr>
      <w:rPr>
        <w:rFonts w:ascii="Symbol" w:hAnsi="Symbol" w:hint="default"/>
        <w:sz w:val="20"/>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CA60DAC"/>
    <w:multiLevelType w:val="hybridMultilevel"/>
    <w:tmpl w:val="2D7C685C"/>
    <w:lvl w:ilvl="0" w:tplc="0419000D">
      <w:start w:val="1"/>
      <w:numFmt w:val="bullet"/>
      <w:lvlText w:val=""/>
      <w:lvlJc w:val="left"/>
      <w:pPr>
        <w:ind w:left="2149" w:hanging="360"/>
      </w:pPr>
      <w:rPr>
        <w:rFonts w:ascii="Wingdings" w:hAnsi="Wingdings" w:hint="default"/>
      </w:rPr>
    </w:lvl>
    <w:lvl w:ilvl="1" w:tplc="04190003" w:tentative="1">
      <w:start w:val="1"/>
      <w:numFmt w:val="bullet"/>
      <w:lvlText w:val="o"/>
      <w:lvlJc w:val="left"/>
      <w:pPr>
        <w:ind w:left="2869" w:hanging="360"/>
      </w:pPr>
      <w:rPr>
        <w:rFonts w:ascii="Courier New" w:hAnsi="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4" w15:restartNumberingAfterBreak="0">
    <w:nsid w:val="2FB16248"/>
    <w:multiLevelType w:val="hybridMultilevel"/>
    <w:tmpl w:val="89004902"/>
    <w:lvl w:ilvl="0" w:tplc="5B08C7C0">
      <w:start w:val="1"/>
      <w:numFmt w:val="decimal"/>
      <w:lvlText w:val="%1."/>
      <w:lvlJc w:val="left"/>
      <w:pPr>
        <w:ind w:left="1778"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15:restartNumberingAfterBreak="0">
    <w:nsid w:val="347C2B20"/>
    <w:multiLevelType w:val="hybridMultilevel"/>
    <w:tmpl w:val="959E7AA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75B6A3E"/>
    <w:multiLevelType w:val="hybridMultilevel"/>
    <w:tmpl w:val="526437B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38666EA8"/>
    <w:multiLevelType w:val="hybridMultilevel"/>
    <w:tmpl w:val="C512C4A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9C73FE6"/>
    <w:multiLevelType w:val="hybridMultilevel"/>
    <w:tmpl w:val="A718F59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AE65073"/>
    <w:multiLevelType w:val="hybridMultilevel"/>
    <w:tmpl w:val="2B606E14"/>
    <w:lvl w:ilvl="0" w:tplc="81F04F2A">
      <w:start w:val="1"/>
      <w:numFmt w:val="bullet"/>
      <w:lvlText w:val=""/>
      <w:lvlJc w:val="left"/>
      <w:pPr>
        <w:ind w:left="1429" w:hanging="360"/>
      </w:pPr>
      <w:rPr>
        <w:rFonts w:ascii="Wingdings" w:hAnsi="Wingdings" w:hint="default"/>
        <w:sz w:val="2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0152E88"/>
    <w:multiLevelType w:val="hybridMultilevel"/>
    <w:tmpl w:val="B1B4C6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74D0DEA"/>
    <w:multiLevelType w:val="hybridMultilevel"/>
    <w:tmpl w:val="0E227FCC"/>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50E80F11"/>
    <w:multiLevelType w:val="hybridMultilevel"/>
    <w:tmpl w:val="C1B48BDC"/>
    <w:lvl w:ilvl="0" w:tplc="0419000D">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3" w15:restartNumberingAfterBreak="0">
    <w:nsid w:val="54E92726"/>
    <w:multiLevelType w:val="hybridMultilevel"/>
    <w:tmpl w:val="468E0562"/>
    <w:lvl w:ilvl="0" w:tplc="CABAE04A">
      <w:start w:val="1"/>
      <w:numFmt w:val="bullet"/>
      <w:lvlText w:val=""/>
      <w:lvlJc w:val="left"/>
      <w:pPr>
        <w:ind w:left="1429" w:hanging="360"/>
      </w:pPr>
      <w:rPr>
        <w:rFonts w:ascii="Symbol" w:hAnsi="Symbol" w:hint="default"/>
        <w:sz w:val="2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7BC1FEE"/>
    <w:multiLevelType w:val="hybridMultilevel"/>
    <w:tmpl w:val="5568CA4A"/>
    <w:lvl w:ilvl="0" w:tplc="0D640FD4">
      <w:start w:val="1"/>
      <w:numFmt w:val="bullet"/>
      <w:lvlText w:val=""/>
      <w:lvlJc w:val="left"/>
      <w:pPr>
        <w:ind w:left="1429" w:hanging="408"/>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7D42F6D"/>
    <w:multiLevelType w:val="hybridMultilevel"/>
    <w:tmpl w:val="A5A428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7D70D2B"/>
    <w:multiLevelType w:val="hybridMultilevel"/>
    <w:tmpl w:val="C90411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85201B8"/>
    <w:multiLevelType w:val="hybridMultilevel"/>
    <w:tmpl w:val="A8CAB8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C29635A"/>
    <w:multiLevelType w:val="hybridMultilevel"/>
    <w:tmpl w:val="99D62D40"/>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15:restartNumberingAfterBreak="0">
    <w:nsid w:val="5EBC16AA"/>
    <w:multiLevelType w:val="hybridMultilevel"/>
    <w:tmpl w:val="39A25F54"/>
    <w:lvl w:ilvl="0" w:tplc="84B2170E">
      <w:start w:val="1"/>
      <w:numFmt w:val="bullet"/>
      <w:lvlText w:val=""/>
      <w:lvlJc w:val="left"/>
      <w:pPr>
        <w:ind w:left="1429" w:hanging="360"/>
      </w:pPr>
      <w:rPr>
        <w:rFonts w:ascii="Wingdings" w:hAnsi="Wingdings" w:hint="default"/>
        <w:sz w:val="20"/>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19A2E6C"/>
    <w:multiLevelType w:val="hybridMultilevel"/>
    <w:tmpl w:val="256AA51E"/>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15:restartNumberingAfterBreak="0">
    <w:nsid w:val="61CF1EF1"/>
    <w:multiLevelType w:val="hybridMultilevel"/>
    <w:tmpl w:val="1EB46A4C"/>
    <w:lvl w:ilvl="0" w:tplc="5FDCFD9E">
      <w:start w:val="3"/>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2" w15:restartNumberingAfterBreak="0">
    <w:nsid w:val="64D456F1"/>
    <w:multiLevelType w:val="multilevel"/>
    <w:tmpl w:val="86002EAC"/>
    <w:lvl w:ilvl="0">
      <w:start w:val="13"/>
      <w:numFmt w:val="upperRoman"/>
      <w:lvlText w:val="%1."/>
      <w:lvlJc w:val="left"/>
      <w:pPr>
        <w:ind w:left="1995" w:hanging="720"/>
      </w:pPr>
      <w:rPr>
        <w:rFonts w:cs="Times New Roman" w:hint="default"/>
        <w:color w:val="FF0000"/>
      </w:rPr>
    </w:lvl>
    <w:lvl w:ilvl="1">
      <w:start w:val="1"/>
      <w:numFmt w:val="decimal"/>
      <w:isLgl/>
      <w:lvlText w:val="%1.%2."/>
      <w:lvlJc w:val="left"/>
      <w:pPr>
        <w:ind w:left="2138" w:hanging="720"/>
      </w:pPr>
      <w:rPr>
        <w:rFonts w:cs="Times New Roman" w:hint="default"/>
        <w:color w:val="auto"/>
      </w:rPr>
    </w:lvl>
    <w:lvl w:ilvl="2">
      <w:start w:val="1"/>
      <w:numFmt w:val="decimal"/>
      <w:isLgl/>
      <w:lvlText w:val="%1.%2.%3."/>
      <w:lvlJc w:val="left"/>
      <w:pPr>
        <w:ind w:left="1713" w:hanging="720"/>
      </w:pPr>
      <w:rPr>
        <w:rFonts w:cs="Times New Roman" w:hint="default"/>
        <w:color w:val="auto"/>
      </w:rPr>
    </w:lvl>
    <w:lvl w:ilvl="3">
      <w:start w:val="1"/>
      <w:numFmt w:val="decimal"/>
      <w:isLgl/>
      <w:lvlText w:val="%1.%2.%3.%4."/>
      <w:lvlJc w:val="left"/>
      <w:pPr>
        <w:ind w:left="2355" w:hanging="1080"/>
      </w:pPr>
      <w:rPr>
        <w:rFonts w:cs="Times New Roman" w:hint="default"/>
      </w:rPr>
    </w:lvl>
    <w:lvl w:ilvl="4">
      <w:start w:val="1"/>
      <w:numFmt w:val="decimal"/>
      <w:isLgl/>
      <w:lvlText w:val="%1.%2.%3.%4.%5."/>
      <w:lvlJc w:val="left"/>
      <w:pPr>
        <w:ind w:left="2355" w:hanging="1080"/>
      </w:pPr>
      <w:rPr>
        <w:rFonts w:cs="Times New Roman" w:hint="default"/>
      </w:rPr>
    </w:lvl>
    <w:lvl w:ilvl="5">
      <w:start w:val="1"/>
      <w:numFmt w:val="decimal"/>
      <w:isLgl/>
      <w:lvlText w:val="%1.%2.%3.%4.%5.%6."/>
      <w:lvlJc w:val="left"/>
      <w:pPr>
        <w:ind w:left="2715" w:hanging="1440"/>
      </w:pPr>
      <w:rPr>
        <w:rFonts w:cs="Times New Roman" w:hint="default"/>
      </w:rPr>
    </w:lvl>
    <w:lvl w:ilvl="6">
      <w:start w:val="1"/>
      <w:numFmt w:val="decimal"/>
      <w:isLgl/>
      <w:lvlText w:val="%1.%2.%3.%4.%5.%6.%7."/>
      <w:lvlJc w:val="left"/>
      <w:pPr>
        <w:ind w:left="3075" w:hanging="1800"/>
      </w:pPr>
      <w:rPr>
        <w:rFonts w:cs="Times New Roman" w:hint="default"/>
      </w:rPr>
    </w:lvl>
    <w:lvl w:ilvl="7">
      <w:start w:val="1"/>
      <w:numFmt w:val="decimal"/>
      <w:isLgl/>
      <w:lvlText w:val="%1.%2.%3.%4.%5.%6.%7.%8."/>
      <w:lvlJc w:val="left"/>
      <w:pPr>
        <w:ind w:left="3075" w:hanging="1800"/>
      </w:pPr>
      <w:rPr>
        <w:rFonts w:cs="Times New Roman" w:hint="default"/>
      </w:rPr>
    </w:lvl>
    <w:lvl w:ilvl="8">
      <w:start w:val="1"/>
      <w:numFmt w:val="decimal"/>
      <w:isLgl/>
      <w:lvlText w:val="%1.%2.%3.%4.%5.%6.%7.%8.%9."/>
      <w:lvlJc w:val="left"/>
      <w:pPr>
        <w:ind w:left="3435" w:hanging="2160"/>
      </w:pPr>
      <w:rPr>
        <w:rFonts w:cs="Times New Roman" w:hint="default"/>
      </w:rPr>
    </w:lvl>
  </w:abstractNum>
  <w:abstractNum w:abstractNumId="33" w15:restartNumberingAfterBreak="0">
    <w:nsid w:val="6F5555E9"/>
    <w:multiLevelType w:val="hybridMultilevel"/>
    <w:tmpl w:val="8F485F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76671D51"/>
    <w:multiLevelType w:val="hybridMultilevel"/>
    <w:tmpl w:val="DFB6E226"/>
    <w:lvl w:ilvl="0" w:tplc="62921480">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5" w15:restartNumberingAfterBreak="0">
    <w:nsid w:val="79353667"/>
    <w:multiLevelType w:val="hybridMultilevel"/>
    <w:tmpl w:val="62944300"/>
    <w:lvl w:ilvl="0" w:tplc="A704B00C">
      <w:start w:val="1"/>
      <w:numFmt w:val="bullet"/>
      <w:lvlText w:val=""/>
      <w:lvlJc w:val="left"/>
      <w:pPr>
        <w:ind w:left="1429" w:hanging="360"/>
      </w:pPr>
      <w:rPr>
        <w:rFonts w:ascii="Symbol" w:hAnsi="Symbol" w:hint="default"/>
        <w:sz w:val="2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C2905E8"/>
    <w:multiLevelType w:val="hybridMultilevel"/>
    <w:tmpl w:val="9C00521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CEF3594"/>
    <w:multiLevelType w:val="hybridMultilevel"/>
    <w:tmpl w:val="60484548"/>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8" w15:restartNumberingAfterBreak="0">
    <w:nsid w:val="7EB6532C"/>
    <w:multiLevelType w:val="hybridMultilevel"/>
    <w:tmpl w:val="21507F5C"/>
    <w:lvl w:ilvl="0" w:tplc="6D96AA3A">
      <w:start w:val="1"/>
      <w:numFmt w:val="bullet"/>
      <w:lvlText w:val=""/>
      <w:lvlJc w:val="left"/>
      <w:pPr>
        <w:ind w:left="1429" w:hanging="360"/>
      </w:pPr>
      <w:rPr>
        <w:rFonts w:ascii="Symbol" w:hAnsi="Symbol" w:hint="default"/>
        <w:color w:val="auto"/>
        <w:sz w:val="20"/>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2"/>
  </w:num>
  <w:num w:numId="2">
    <w:abstractNumId w:val="1"/>
  </w:num>
  <w:num w:numId="3">
    <w:abstractNumId w:val="11"/>
  </w:num>
  <w:num w:numId="4">
    <w:abstractNumId w:val="38"/>
  </w:num>
  <w:num w:numId="5">
    <w:abstractNumId w:val="29"/>
  </w:num>
  <w:num w:numId="6">
    <w:abstractNumId w:val="2"/>
  </w:num>
  <w:num w:numId="7">
    <w:abstractNumId w:val="12"/>
  </w:num>
  <w:num w:numId="8">
    <w:abstractNumId w:val="18"/>
  </w:num>
  <w:num w:numId="9">
    <w:abstractNumId w:val="3"/>
  </w:num>
  <w:num w:numId="10">
    <w:abstractNumId w:val="15"/>
  </w:num>
  <w:num w:numId="11">
    <w:abstractNumId w:val="33"/>
  </w:num>
  <w:num w:numId="12">
    <w:abstractNumId w:val="35"/>
  </w:num>
  <w:num w:numId="13">
    <w:abstractNumId w:val="19"/>
  </w:num>
  <w:num w:numId="14">
    <w:abstractNumId w:val="5"/>
  </w:num>
  <w:num w:numId="15">
    <w:abstractNumId w:val="23"/>
  </w:num>
  <w:num w:numId="16">
    <w:abstractNumId w:val="0"/>
  </w:num>
  <w:num w:numId="17">
    <w:abstractNumId w:val="8"/>
  </w:num>
  <w:num w:numId="18">
    <w:abstractNumId w:val="20"/>
  </w:num>
  <w:num w:numId="19">
    <w:abstractNumId w:val="24"/>
  </w:num>
  <w:num w:numId="20">
    <w:abstractNumId w:val="22"/>
  </w:num>
  <w:num w:numId="21">
    <w:abstractNumId w:val="34"/>
  </w:num>
  <w:num w:numId="22">
    <w:abstractNumId w:val="4"/>
  </w:num>
  <w:num w:numId="23">
    <w:abstractNumId w:val="9"/>
  </w:num>
  <w:num w:numId="24">
    <w:abstractNumId w:val="27"/>
  </w:num>
  <w:num w:numId="25">
    <w:abstractNumId w:val="6"/>
  </w:num>
  <w:num w:numId="26">
    <w:abstractNumId w:val="25"/>
  </w:num>
  <w:num w:numId="27">
    <w:abstractNumId w:val="10"/>
  </w:num>
  <w:num w:numId="28">
    <w:abstractNumId w:val="13"/>
  </w:num>
  <w:num w:numId="29">
    <w:abstractNumId w:val="21"/>
  </w:num>
  <w:num w:numId="30">
    <w:abstractNumId w:val="28"/>
  </w:num>
  <w:num w:numId="31">
    <w:abstractNumId w:val="7"/>
  </w:num>
  <w:num w:numId="32">
    <w:abstractNumId w:val="17"/>
  </w:num>
  <w:num w:numId="33">
    <w:abstractNumId w:val="30"/>
  </w:num>
  <w:num w:numId="34">
    <w:abstractNumId w:val="37"/>
  </w:num>
  <w:num w:numId="35">
    <w:abstractNumId w:val="36"/>
  </w:num>
  <w:num w:numId="36">
    <w:abstractNumId w:val="26"/>
  </w:num>
  <w:num w:numId="37">
    <w:abstractNumId w:val="16"/>
  </w:num>
  <w:num w:numId="38">
    <w:abstractNumId w:val="14"/>
  </w:num>
  <w:num w:numId="39">
    <w:abstractNumId w:val="3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A29"/>
    <w:rsid w:val="000275DD"/>
    <w:rsid w:val="00027F2D"/>
    <w:rsid w:val="00030B86"/>
    <w:rsid w:val="00037F18"/>
    <w:rsid w:val="00047444"/>
    <w:rsid w:val="0005604B"/>
    <w:rsid w:val="000770E8"/>
    <w:rsid w:val="0008068D"/>
    <w:rsid w:val="00084F8B"/>
    <w:rsid w:val="00085077"/>
    <w:rsid w:val="000850C0"/>
    <w:rsid w:val="0008644D"/>
    <w:rsid w:val="00092625"/>
    <w:rsid w:val="0009794E"/>
    <w:rsid w:val="000A1CC9"/>
    <w:rsid w:val="000A1F0D"/>
    <w:rsid w:val="000C6538"/>
    <w:rsid w:val="000D4EB3"/>
    <w:rsid w:val="000E4385"/>
    <w:rsid w:val="000F381E"/>
    <w:rsid w:val="0010468E"/>
    <w:rsid w:val="00107DDF"/>
    <w:rsid w:val="00111962"/>
    <w:rsid w:val="0011304D"/>
    <w:rsid w:val="0012390E"/>
    <w:rsid w:val="00153EE6"/>
    <w:rsid w:val="001550D3"/>
    <w:rsid w:val="00157691"/>
    <w:rsid w:val="00162ABF"/>
    <w:rsid w:val="00167D5D"/>
    <w:rsid w:val="001707D1"/>
    <w:rsid w:val="00174A9B"/>
    <w:rsid w:val="0018407A"/>
    <w:rsid w:val="001A08AA"/>
    <w:rsid w:val="001A527D"/>
    <w:rsid w:val="001B0823"/>
    <w:rsid w:val="001B19E9"/>
    <w:rsid w:val="001C262F"/>
    <w:rsid w:val="001C2D70"/>
    <w:rsid w:val="001C53FB"/>
    <w:rsid w:val="001C7D0D"/>
    <w:rsid w:val="001D24AF"/>
    <w:rsid w:val="001D2E03"/>
    <w:rsid w:val="001E3C47"/>
    <w:rsid w:val="0020159C"/>
    <w:rsid w:val="00212FE8"/>
    <w:rsid w:val="002141B6"/>
    <w:rsid w:val="002149E2"/>
    <w:rsid w:val="00226A64"/>
    <w:rsid w:val="0023507E"/>
    <w:rsid w:val="0024379C"/>
    <w:rsid w:val="00243C91"/>
    <w:rsid w:val="00250FD2"/>
    <w:rsid w:val="00252208"/>
    <w:rsid w:val="002562A1"/>
    <w:rsid w:val="002723C7"/>
    <w:rsid w:val="0027448D"/>
    <w:rsid w:val="002755AB"/>
    <w:rsid w:val="0028202B"/>
    <w:rsid w:val="00283D76"/>
    <w:rsid w:val="0029603E"/>
    <w:rsid w:val="002A3B0F"/>
    <w:rsid w:val="002C2CEF"/>
    <w:rsid w:val="002C36A2"/>
    <w:rsid w:val="002C5FDF"/>
    <w:rsid w:val="002D5D42"/>
    <w:rsid w:val="002D6EC4"/>
    <w:rsid w:val="002E05FE"/>
    <w:rsid w:val="002F2389"/>
    <w:rsid w:val="002F4BD2"/>
    <w:rsid w:val="002F70FC"/>
    <w:rsid w:val="003015C0"/>
    <w:rsid w:val="00303A4B"/>
    <w:rsid w:val="00303A50"/>
    <w:rsid w:val="003119D6"/>
    <w:rsid w:val="003123CC"/>
    <w:rsid w:val="00312465"/>
    <w:rsid w:val="00313088"/>
    <w:rsid w:val="003138D4"/>
    <w:rsid w:val="003141CC"/>
    <w:rsid w:val="00333BD3"/>
    <w:rsid w:val="0033676D"/>
    <w:rsid w:val="0034224C"/>
    <w:rsid w:val="003459CA"/>
    <w:rsid w:val="003522B9"/>
    <w:rsid w:val="003760CE"/>
    <w:rsid w:val="003876F0"/>
    <w:rsid w:val="003A3FEE"/>
    <w:rsid w:val="003A50D6"/>
    <w:rsid w:val="003A7802"/>
    <w:rsid w:val="003B1C6F"/>
    <w:rsid w:val="003B2254"/>
    <w:rsid w:val="003B7A54"/>
    <w:rsid w:val="003D6A0D"/>
    <w:rsid w:val="003E297F"/>
    <w:rsid w:val="003F2ACB"/>
    <w:rsid w:val="003F4D44"/>
    <w:rsid w:val="00415294"/>
    <w:rsid w:val="004209D0"/>
    <w:rsid w:val="00421A48"/>
    <w:rsid w:val="00433CFE"/>
    <w:rsid w:val="00434724"/>
    <w:rsid w:val="0043668E"/>
    <w:rsid w:val="0044037E"/>
    <w:rsid w:val="0044539E"/>
    <w:rsid w:val="00454C0A"/>
    <w:rsid w:val="00461D6A"/>
    <w:rsid w:val="00461F39"/>
    <w:rsid w:val="00462207"/>
    <w:rsid w:val="0046507F"/>
    <w:rsid w:val="00467669"/>
    <w:rsid w:val="00470491"/>
    <w:rsid w:val="004719E0"/>
    <w:rsid w:val="004722EF"/>
    <w:rsid w:val="00473B15"/>
    <w:rsid w:val="00474421"/>
    <w:rsid w:val="0049174E"/>
    <w:rsid w:val="004A0C9A"/>
    <w:rsid w:val="004A685A"/>
    <w:rsid w:val="004C1934"/>
    <w:rsid w:val="004E074D"/>
    <w:rsid w:val="004E32CF"/>
    <w:rsid w:val="004E4BD0"/>
    <w:rsid w:val="004F321E"/>
    <w:rsid w:val="004F4EB2"/>
    <w:rsid w:val="005078E4"/>
    <w:rsid w:val="00512B36"/>
    <w:rsid w:val="0051332B"/>
    <w:rsid w:val="005204B2"/>
    <w:rsid w:val="00523807"/>
    <w:rsid w:val="005272C8"/>
    <w:rsid w:val="005464B1"/>
    <w:rsid w:val="00546D02"/>
    <w:rsid w:val="00572C89"/>
    <w:rsid w:val="00572EDF"/>
    <w:rsid w:val="005963D9"/>
    <w:rsid w:val="005C4074"/>
    <w:rsid w:val="005C5DFC"/>
    <w:rsid w:val="005D39FE"/>
    <w:rsid w:val="005E5546"/>
    <w:rsid w:val="005E5FF7"/>
    <w:rsid w:val="005F32FF"/>
    <w:rsid w:val="006276B9"/>
    <w:rsid w:val="00644405"/>
    <w:rsid w:val="006465EC"/>
    <w:rsid w:val="00651542"/>
    <w:rsid w:val="0066560A"/>
    <w:rsid w:val="006658FE"/>
    <w:rsid w:val="00674B93"/>
    <w:rsid w:val="00690212"/>
    <w:rsid w:val="00693B87"/>
    <w:rsid w:val="006A2EFA"/>
    <w:rsid w:val="006A4EFF"/>
    <w:rsid w:val="006A5A27"/>
    <w:rsid w:val="006C19C0"/>
    <w:rsid w:val="006C368A"/>
    <w:rsid w:val="006D74A3"/>
    <w:rsid w:val="006E0593"/>
    <w:rsid w:val="006E1D87"/>
    <w:rsid w:val="006E4DB2"/>
    <w:rsid w:val="006F127E"/>
    <w:rsid w:val="007051A0"/>
    <w:rsid w:val="00710E2C"/>
    <w:rsid w:val="00713629"/>
    <w:rsid w:val="00721B87"/>
    <w:rsid w:val="007419A1"/>
    <w:rsid w:val="007707AA"/>
    <w:rsid w:val="00774651"/>
    <w:rsid w:val="00781EFE"/>
    <w:rsid w:val="00784EB7"/>
    <w:rsid w:val="00792A70"/>
    <w:rsid w:val="007951B6"/>
    <w:rsid w:val="007B3859"/>
    <w:rsid w:val="007C3ACC"/>
    <w:rsid w:val="007D3311"/>
    <w:rsid w:val="007E16EC"/>
    <w:rsid w:val="007E60DB"/>
    <w:rsid w:val="007F3EFB"/>
    <w:rsid w:val="00804D2B"/>
    <w:rsid w:val="00806726"/>
    <w:rsid w:val="00813125"/>
    <w:rsid w:val="008165E3"/>
    <w:rsid w:val="008334F5"/>
    <w:rsid w:val="008365D6"/>
    <w:rsid w:val="0083719A"/>
    <w:rsid w:val="008544FE"/>
    <w:rsid w:val="00860272"/>
    <w:rsid w:val="00862771"/>
    <w:rsid w:val="00874741"/>
    <w:rsid w:val="008817B0"/>
    <w:rsid w:val="0088622C"/>
    <w:rsid w:val="00886391"/>
    <w:rsid w:val="008913B0"/>
    <w:rsid w:val="008935DA"/>
    <w:rsid w:val="008A7350"/>
    <w:rsid w:val="008B4633"/>
    <w:rsid w:val="008C397F"/>
    <w:rsid w:val="008C55A9"/>
    <w:rsid w:val="008C7DFB"/>
    <w:rsid w:val="008D660B"/>
    <w:rsid w:val="008E0F15"/>
    <w:rsid w:val="008E509B"/>
    <w:rsid w:val="008F17BE"/>
    <w:rsid w:val="009144B8"/>
    <w:rsid w:val="009168C7"/>
    <w:rsid w:val="00921905"/>
    <w:rsid w:val="009240C8"/>
    <w:rsid w:val="00935DB2"/>
    <w:rsid w:val="0094226D"/>
    <w:rsid w:val="00943552"/>
    <w:rsid w:val="00946E6E"/>
    <w:rsid w:val="00954332"/>
    <w:rsid w:val="00957716"/>
    <w:rsid w:val="009600AA"/>
    <w:rsid w:val="009633B9"/>
    <w:rsid w:val="00967A6A"/>
    <w:rsid w:val="00993BDD"/>
    <w:rsid w:val="0099792F"/>
    <w:rsid w:val="009A4360"/>
    <w:rsid w:val="009A610E"/>
    <w:rsid w:val="009A63C0"/>
    <w:rsid w:val="009B584C"/>
    <w:rsid w:val="009C1C91"/>
    <w:rsid w:val="009C6EC2"/>
    <w:rsid w:val="00A00E12"/>
    <w:rsid w:val="00A13119"/>
    <w:rsid w:val="00A2570B"/>
    <w:rsid w:val="00A2609F"/>
    <w:rsid w:val="00A3233E"/>
    <w:rsid w:val="00A34110"/>
    <w:rsid w:val="00A36D23"/>
    <w:rsid w:val="00A44080"/>
    <w:rsid w:val="00A46974"/>
    <w:rsid w:val="00A50BD4"/>
    <w:rsid w:val="00A7550F"/>
    <w:rsid w:val="00A83211"/>
    <w:rsid w:val="00A927DE"/>
    <w:rsid w:val="00AA04AF"/>
    <w:rsid w:val="00AA348D"/>
    <w:rsid w:val="00AA68EC"/>
    <w:rsid w:val="00AA7C35"/>
    <w:rsid w:val="00AB204C"/>
    <w:rsid w:val="00AB2858"/>
    <w:rsid w:val="00AB308F"/>
    <w:rsid w:val="00AC2BC2"/>
    <w:rsid w:val="00AD096C"/>
    <w:rsid w:val="00AE3D6E"/>
    <w:rsid w:val="00AE5DE6"/>
    <w:rsid w:val="00B002D4"/>
    <w:rsid w:val="00B10E57"/>
    <w:rsid w:val="00B203A4"/>
    <w:rsid w:val="00B424AC"/>
    <w:rsid w:val="00B43245"/>
    <w:rsid w:val="00B43F79"/>
    <w:rsid w:val="00B44915"/>
    <w:rsid w:val="00B5653D"/>
    <w:rsid w:val="00B651C5"/>
    <w:rsid w:val="00B72973"/>
    <w:rsid w:val="00B84180"/>
    <w:rsid w:val="00B852BE"/>
    <w:rsid w:val="00B93D34"/>
    <w:rsid w:val="00B954E4"/>
    <w:rsid w:val="00BA6395"/>
    <w:rsid w:val="00BB0D57"/>
    <w:rsid w:val="00BB5B4E"/>
    <w:rsid w:val="00BC0563"/>
    <w:rsid w:val="00BC14E1"/>
    <w:rsid w:val="00BC32AE"/>
    <w:rsid w:val="00BD6676"/>
    <w:rsid w:val="00BD74D9"/>
    <w:rsid w:val="00BD7A29"/>
    <w:rsid w:val="00BE03F7"/>
    <w:rsid w:val="00BF017A"/>
    <w:rsid w:val="00C12800"/>
    <w:rsid w:val="00C14BB8"/>
    <w:rsid w:val="00C17839"/>
    <w:rsid w:val="00C24D4B"/>
    <w:rsid w:val="00C352C8"/>
    <w:rsid w:val="00C53E89"/>
    <w:rsid w:val="00C63C9B"/>
    <w:rsid w:val="00C666B3"/>
    <w:rsid w:val="00C81087"/>
    <w:rsid w:val="00C9043F"/>
    <w:rsid w:val="00C940C1"/>
    <w:rsid w:val="00CA5E1E"/>
    <w:rsid w:val="00CA7270"/>
    <w:rsid w:val="00CB4435"/>
    <w:rsid w:val="00CC3DF2"/>
    <w:rsid w:val="00CD5098"/>
    <w:rsid w:val="00CF4F72"/>
    <w:rsid w:val="00CF6D01"/>
    <w:rsid w:val="00D05F1B"/>
    <w:rsid w:val="00D21DD7"/>
    <w:rsid w:val="00D21EE4"/>
    <w:rsid w:val="00D223D8"/>
    <w:rsid w:val="00D31224"/>
    <w:rsid w:val="00D319A5"/>
    <w:rsid w:val="00D3281B"/>
    <w:rsid w:val="00D52A9B"/>
    <w:rsid w:val="00D55593"/>
    <w:rsid w:val="00D64239"/>
    <w:rsid w:val="00D64830"/>
    <w:rsid w:val="00D71B93"/>
    <w:rsid w:val="00D744CE"/>
    <w:rsid w:val="00D806E0"/>
    <w:rsid w:val="00D81709"/>
    <w:rsid w:val="00DA337C"/>
    <w:rsid w:val="00DB4BB6"/>
    <w:rsid w:val="00DC0CF0"/>
    <w:rsid w:val="00DC3930"/>
    <w:rsid w:val="00DD2CBB"/>
    <w:rsid w:val="00DE46BB"/>
    <w:rsid w:val="00DF4564"/>
    <w:rsid w:val="00E12328"/>
    <w:rsid w:val="00E26B63"/>
    <w:rsid w:val="00E372E9"/>
    <w:rsid w:val="00E37CA2"/>
    <w:rsid w:val="00E55290"/>
    <w:rsid w:val="00E57619"/>
    <w:rsid w:val="00E60E82"/>
    <w:rsid w:val="00EA3E65"/>
    <w:rsid w:val="00EB1C8D"/>
    <w:rsid w:val="00EB4DEF"/>
    <w:rsid w:val="00EB55AA"/>
    <w:rsid w:val="00EB74F2"/>
    <w:rsid w:val="00EB7A8F"/>
    <w:rsid w:val="00EC521A"/>
    <w:rsid w:val="00ED63FB"/>
    <w:rsid w:val="00EE2999"/>
    <w:rsid w:val="00EE72FD"/>
    <w:rsid w:val="00EF3AE7"/>
    <w:rsid w:val="00F04896"/>
    <w:rsid w:val="00F37EDD"/>
    <w:rsid w:val="00F40365"/>
    <w:rsid w:val="00F441F3"/>
    <w:rsid w:val="00F54406"/>
    <w:rsid w:val="00F610F8"/>
    <w:rsid w:val="00F708AD"/>
    <w:rsid w:val="00F7775B"/>
    <w:rsid w:val="00F858AD"/>
    <w:rsid w:val="00F913F9"/>
    <w:rsid w:val="00FA01F5"/>
    <w:rsid w:val="00FA5359"/>
    <w:rsid w:val="00FB5D93"/>
    <w:rsid w:val="00FC2D7E"/>
    <w:rsid w:val="00FC5A0C"/>
    <w:rsid w:val="00FC6440"/>
    <w:rsid w:val="00FE13B9"/>
    <w:rsid w:val="00FE705C"/>
    <w:rsid w:val="00FF60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0E6BBEC-5377-4E41-980F-3FCB33F3C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page number" w:semiHidden="1" w:uiPriority="0" w:unhideWhenUsed="1"/>
    <w:lsdException w:name="List Number" w:semiHidden="1" w:unhideWhenUsed="1"/>
    <w:lsdException w:name="List 4" w:semiHidden="1" w:unhideWhenUsed="1"/>
    <w:lsdException w:name="List 5" w:semiHidden="1" w:unhideWhenUsed="1"/>
    <w:lsdException w:name="Title" w:uiPriority="0" w:qFormat="1"/>
    <w:lsdException w:name="Default Paragraph Font" w:semiHidden="1" w:uiPriority="1" w:unhideWhenUsed="1"/>
    <w:lsdException w:name="Body Tex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7A29"/>
    <w:pPr>
      <w:spacing w:after="0" w:line="240" w:lineRule="auto"/>
    </w:pPr>
    <w:rPr>
      <w:rFonts w:cs="Times New Roman"/>
      <w:sz w:val="26"/>
      <w:szCs w:val="24"/>
      <w:lang w:eastAsia="ru-RU"/>
    </w:rPr>
  </w:style>
  <w:style w:type="paragraph" w:styleId="1">
    <w:name w:val="heading 1"/>
    <w:basedOn w:val="a"/>
    <w:next w:val="a"/>
    <w:link w:val="10"/>
    <w:uiPriority w:val="9"/>
    <w:qFormat/>
    <w:rsid w:val="00BD7A29"/>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BD7A29"/>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BD7A29"/>
    <w:pPr>
      <w:keepNext/>
      <w:keepLines/>
      <w:spacing w:before="200"/>
      <w:outlineLvl w:val="2"/>
    </w:pPr>
    <w:rPr>
      <w:rFonts w:asciiTheme="majorHAnsi" w:eastAsiaTheme="majorEastAsia" w:hAnsiTheme="majorHAns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BD7A29"/>
    <w:rPr>
      <w:rFonts w:ascii="Cambria" w:hAnsi="Cambria" w:cs="Times New Roman"/>
      <w:b/>
      <w:bCs/>
      <w:kern w:val="32"/>
      <w:sz w:val="32"/>
      <w:szCs w:val="32"/>
      <w:lang w:val="x-none" w:eastAsia="ru-RU"/>
    </w:rPr>
  </w:style>
  <w:style w:type="character" w:customStyle="1" w:styleId="20">
    <w:name w:val="Заголовок 2 Знак"/>
    <w:basedOn w:val="a0"/>
    <w:link w:val="2"/>
    <w:uiPriority w:val="9"/>
    <w:locked/>
    <w:rsid w:val="00BD7A29"/>
    <w:rPr>
      <w:rFonts w:ascii="Arial" w:hAnsi="Arial" w:cs="Arial"/>
      <w:b/>
      <w:bCs/>
      <w:i/>
      <w:iCs/>
      <w:sz w:val="28"/>
      <w:szCs w:val="28"/>
      <w:lang w:val="x-none" w:eastAsia="ru-RU"/>
    </w:rPr>
  </w:style>
  <w:style w:type="character" w:customStyle="1" w:styleId="30">
    <w:name w:val="Заголовок 3 Знак"/>
    <w:basedOn w:val="a0"/>
    <w:link w:val="3"/>
    <w:uiPriority w:val="9"/>
    <w:semiHidden/>
    <w:locked/>
    <w:rsid w:val="00BD7A29"/>
    <w:rPr>
      <w:rFonts w:asciiTheme="majorHAnsi" w:eastAsiaTheme="majorEastAsia" w:hAnsiTheme="majorHAnsi" w:cs="Times New Roman"/>
      <w:b/>
      <w:bCs/>
      <w:color w:val="4F81BD" w:themeColor="accent1"/>
      <w:sz w:val="24"/>
      <w:szCs w:val="24"/>
      <w:lang w:val="x-none" w:eastAsia="ru-RU"/>
    </w:rPr>
  </w:style>
  <w:style w:type="paragraph" w:customStyle="1" w:styleId="ConsPlusNormal">
    <w:name w:val="ConsPlusNormal"/>
    <w:link w:val="ConsPlusNormal0"/>
    <w:rsid w:val="00BD7A29"/>
    <w:pPr>
      <w:widowControl w:val="0"/>
      <w:autoSpaceDE w:val="0"/>
      <w:autoSpaceDN w:val="0"/>
      <w:adjustRightInd w:val="0"/>
      <w:spacing w:after="0" w:line="240" w:lineRule="auto"/>
      <w:ind w:firstLine="720"/>
    </w:pPr>
    <w:rPr>
      <w:rFonts w:ascii="Arial" w:hAnsi="Arial" w:cs="Arial"/>
      <w:sz w:val="20"/>
      <w:szCs w:val="20"/>
      <w:lang w:eastAsia="ru-RU"/>
    </w:rPr>
  </w:style>
  <w:style w:type="character" w:customStyle="1" w:styleId="ConsPlusNormal0">
    <w:name w:val="ConsPlusNormal Знак"/>
    <w:basedOn w:val="a0"/>
    <w:link w:val="ConsPlusNormal"/>
    <w:locked/>
    <w:rsid w:val="00BD7A29"/>
    <w:rPr>
      <w:rFonts w:ascii="Arial" w:hAnsi="Arial" w:cs="Arial"/>
      <w:sz w:val="20"/>
      <w:szCs w:val="20"/>
      <w:lang w:val="x-none" w:eastAsia="ru-RU"/>
    </w:rPr>
  </w:style>
  <w:style w:type="paragraph" w:styleId="a3">
    <w:name w:val="footnote text"/>
    <w:basedOn w:val="a"/>
    <w:link w:val="a4"/>
    <w:uiPriority w:val="99"/>
    <w:rsid w:val="00BD7A29"/>
    <w:rPr>
      <w:sz w:val="20"/>
      <w:szCs w:val="20"/>
    </w:rPr>
  </w:style>
  <w:style w:type="character" w:customStyle="1" w:styleId="a4">
    <w:name w:val="Текст сноски Знак"/>
    <w:basedOn w:val="a0"/>
    <w:link w:val="a3"/>
    <w:uiPriority w:val="99"/>
    <w:locked/>
    <w:rsid w:val="00BD7A29"/>
    <w:rPr>
      <w:rFonts w:ascii="Times New Roman" w:hAnsi="Times New Roman" w:cs="Times New Roman"/>
      <w:sz w:val="20"/>
      <w:szCs w:val="20"/>
      <w:lang w:val="x-none" w:eastAsia="ru-RU"/>
    </w:rPr>
  </w:style>
  <w:style w:type="character" w:styleId="a5">
    <w:name w:val="footnote reference"/>
    <w:basedOn w:val="a0"/>
    <w:uiPriority w:val="99"/>
    <w:semiHidden/>
    <w:rsid w:val="00BD7A29"/>
    <w:rPr>
      <w:rFonts w:cs="Times New Roman"/>
      <w:vertAlign w:val="superscript"/>
    </w:rPr>
  </w:style>
  <w:style w:type="paragraph" w:customStyle="1" w:styleId="ConsPlusNonformat">
    <w:name w:val="ConsPlusNonformat"/>
    <w:rsid w:val="00BD7A29"/>
    <w:pPr>
      <w:widowControl w:val="0"/>
      <w:autoSpaceDE w:val="0"/>
      <w:autoSpaceDN w:val="0"/>
      <w:adjustRightInd w:val="0"/>
      <w:spacing w:after="0" w:line="240" w:lineRule="auto"/>
    </w:pPr>
    <w:rPr>
      <w:rFonts w:ascii="Courier New" w:hAnsi="Courier New" w:cs="Courier New"/>
      <w:sz w:val="20"/>
      <w:szCs w:val="20"/>
      <w:lang w:eastAsia="ru-RU"/>
    </w:rPr>
  </w:style>
  <w:style w:type="paragraph" w:styleId="a6">
    <w:name w:val="header"/>
    <w:basedOn w:val="a"/>
    <w:link w:val="a7"/>
    <w:uiPriority w:val="99"/>
    <w:unhideWhenUsed/>
    <w:rsid w:val="00BD7A29"/>
    <w:pPr>
      <w:tabs>
        <w:tab w:val="center" w:pos="4677"/>
        <w:tab w:val="right" w:pos="9355"/>
      </w:tabs>
    </w:pPr>
  </w:style>
  <w:style w:type="character" w:customStyle="1" w:styleId="a7">
    <w:name w:val="Верхний колонтитул Знак"/>
    <w:basedOn w:val="a0"/>
    <w:link w:val="a6"/>
    <w:uiPriority w:val="99"/>
    <w:locked/>
    <w:rsid w:val="00BD7A29"/>
    <w:rPr>
      <w:rFonts w:ascii="Times New Roman" w:hAnsi="Times New Roman" w:cs="Times New Roman"/>
      <w:sz w:val="24"/>
      <w:szCs w:val="24"/>
      <w:lang w:val="x-none" w:eastAsia="ru-RU"/>
    </w:rPr>
  </w:style>
  <w:style w:type="paragraph" w:customStyle="1" w:styleId="11">
    <w:name w:val="Абзац списка1"/>
    <w:basedOn w:val="a"/>
    <w:link w:val="ListParagraphChar"/>
    <w:rsid w:val="00BD7A29"/>
    <w:pPr>
      <w:spacing w:after="200" w:line="276" w:lineRule="auto"/>
      <w:ind w:left="720"/>
    </w:pPr>
    <w:rPr>
      <w:rFonts w:ascii="Calibri" w:hAnsi="Calibri"/>
      <w:sz w:val="20"/>
      <w:szCs w:val="20"/>
    </w:rPr>
  </w:style>
  <w:style w:type="paragraph" w:styleId="a8">
    <w:name w:val="footer"/>
    <w:basedOn w:val="a"/>
    <w:link w:val="a9"/>
    <w:uiPriority w:val="99"/>
    <w:unhideWhenUsed/>
    <w:rsid w:val="00BD7A29"/>
    <w:pPr>
      <w:tabs>
        <w:tab w:val="center" w:pos="4677"/>
        <w:tab w:val="right" w:pos="9355"/>
      </w:tabs>
    </w:pPr>
  </w:style>
  <w:style w:type="character" w:customStyle="1" w:styleId="a9">
    <w:name w:val="Нижний колонтитул Знак"/>
    <w:basedOn w:val="a0"/>
    <w:link w:val="a8"/>
    <w:uiPriority w:val="99"/>
    <w:semiHidden/>
    <w:locked/>
    <w:rPr>
      <w:rFonts w:ascii="Times New Roman" w:hAnsi="Times New Roman" w:cs="Times New Roman"/>
      <w:sz w:val="24"/>
      <w:szCs w:val="24"/>
      <w:lang w:val="x-none" w:eastAsia="ru-RU"/>
    </w:rPr>
  </w:style>
  <w:style w:type="character" w:customStyle="1" w:styleId="ListParagraphChar">
    <w:name w:val="List Paragraph Char"/>
    <w:link w:val="11"/>
    <w:locked/>
    <w:rsid w:val="00BD7A29"/>
    <w:rPr>
      <w:rFonts w:ascii="Calibri" w:hAnsi="Calibri"/>
      <w:sz w:val="20"/>
      <w:lang w:val="x-none" w:eastAsia="ru-RU"/>
    </w:rPr>
  </w:style>
  <w:style w:type="character" w:customStyle="1" w:styleId="FontStyle12">
    <w:name w:val="Font Style12"/>
    <w:basedOn w:val="a0"/>
    <w:rsid w:val="00BD7A29"/>
    <w:rPr>
      <w:rFonts w:ascii="Times New Roman" w:hAnsi="Times New Roman" w:cs="Times New Roman"/>
      <w:b/>
      <w:bCs/>
      <w:sz w:val="24"/>
      <w:szCs w:val="24"/>
    </w:rPr>
  </w:style>
  <w:style w:type="character" w:customStyle="1" w:styleId="FontStyle23">
    <w:name w:val="Font Style23"/>
    <w:uiPriority w:val="99"/>
    <w:rsid w:val="00BD7A29"/>
    <w:rPr>
      <w:rFonts w:ascii="Times New Roman" w:hAnsi="Times New Roman"/>
      <w:sz w:val="22"/>
    </w:rPr>
  </w:style>
  <w:style w:type="paragraph" w:customStyle="1" w:styleId="aa">
    <w:name w:val="текст"/>
    <w:basedOn w:val="a"/>
    <w:link w:val="ab"/>
    <w:qFormat/>
    <w:rsid w:val="00BD7A29"/>
    <w:pPr>
      <w:ind w:firstLine="709"/>
      <w:jc w:val="both"/>
    </w:pPr>
    <w:rPr>
      <w:sz w:val="28"/>
      <w:szCs w:val="28"/>
      <w:lang w:eastAsia="en-US"/>
    </w:rPr>
  </w:style>
  <w:style w:type="character" w:customStyle="1" w:styleId="ab">
    <w:name w:val="текст Знак"/>
    <w:basedOn w:val="a0"/>
    <w:link w:val="aa"/>
    <w:locked/>
    <w:rsid w:val="00BD7A29"/>
    <w:rPr>
      <w:rFonts w:ascii="Times New Roman" w:hAnsi="Times New Roman" w:cs="Times New Roman"/>
      <w:sz w:val="28"/>
      <w:szCs w:val="28"/>
    </w:rPr>
  </w:style>
  <w:style w:type="character" w:customStyle="1" w:styleId="FontStyle16">
    <w:name w:val="Font Style16"/>
    <w:uiPriority w:val="99"/>
    <w:rsid w:val="00BD7A29"/>
    <w:rPr>
      <w:rFonts w:ascii="Times New Roman" w:hAnsi="Times New Roman"/>
      <w:sz w:val="26"/>
    </w:rPr>
  </w:style>
  <w:style w:type="character" w:customStyle="1" w:styleId="st">
    <w:name w:val="st"/>
    <w:basedOn w:val="a0"/>
    <w:rsid w:val="00BD7A29"/>
    <w:rPr>
      <w:rFonts w:cs="Times New Roman"/>
    </w:rPr>
  </w:style>
  <w:style w:type="paragraph" w:styleId="ac">
    <w:name w:val="Body Text"/>
    <w:basedOn w:val="a"/>
    <w:link w:val="ad"/>
    <w:uiPriority w:val="99"/>
    <w:semiHidden/>
    <w:unhideWhenUsed/>
    <w:rsid w:val="00BD7A29"/>
    <w:pPr>
      <w:spacing w:after="160"/>
      <w:jc w:val="center"/>
    </w:pPr>
    <w:rPr>
      <w:rFonts w:ascii="Arial" w:hAnsi="Arial"/>
      <w:color w:val="000000"/>
      <w:sz w:val="22"/>
      <w:szCs w:val="26"/>
    </w:rPr>
  </w:style>
  <w:style w:type="character" w:customStyle="1" w:styleId="ad">
    <w:name w:val="Основной текст Знак"/>
    <w:basedOn w:val="a0"/>
    <w:link w:val="ac"/>
    <w:uiPriority w:val="99"/>
    <w:semiHidden/>
    <w:locked/>
    <w:rsid w:val="00BD7A29"/>
    <w:rPr>
      <w:rFonts w:ascii="Arial" w:hAnsi="Arial" w:cs="Times New Roman"/>
      <w:color w:val="000000"/>
      <w:sz w:val="26"/>
      <w:szCs w:val="26"/>
      <w:lang w:val="x-none" w:eastAsia="ru-RU"/>
    </w:rPr>
  </w:style>
  <w:style w:type="character" w:customStyle="1" w:styleId="ae">
    <w:name w:val="Без интервала Знак"/>
    <w:basedOn w:val="a0"/>
    <w:link w:val="af"/>
    <w:locked/>
    <w:rsid w:val="00BD7A29"/>
    <w:rPr>
      <w:rFonts w:ascii="Calibri" w:hAnsi="Calibri" w:cs="Times New Roman"/>
      <w:sz w:val="20"/>
      <w:szCs w:val="20"/>
      <w:lang w:val="en-US" w:eastAsia="x-none"/>
    </w:rPr>
  </w:style>
  <w:style w:type="paragraph" w:styleId="af">
    <w:name w:val="No Spacing"/>
    <w:basedOn w:val="a"/>
    <w:link w:val="ae"/>
    <w:uiPriority w:val="1"/>
    <w:qFormat/>
    <w:rsid w:val="00BD7A29"/>
    <w:rPr>
      <w:rFonts w:ascii="Calibri" w:hAnsi="Calibri"/>
      <w:sz w:val="20"/>
      <w:szCs w:val="20"/>
      <w:lang w:val="en-US" w:eastAsia="en-US"/>
    </w:rPr>
  </w:style>
  <w:style w:type="paragraph" w:styleId="af0">
    <w:name w:val="List Paragraph"/>
    <w:basedOn w:val="a"/>
    <w:link w:val="af1"/>
    <w:uiPriority w:val="34"/>
    <w:qFormat/>
    <w:rsid w:val="00BD7A29"/>
    <w:pPr>
      <w:spacing w:after="200" w:line="276" w:lineRule="auto"/>
      <w:ind w:left="720"/>
      <w:contextualSpacing/>
    </w:pPr>
    <w:rPr>
      <w:rFonts w:ascii="Calibri" w:hAnsi="Calibri"/>
      <w:sz w:val="22"/>
      <w:szCs w:val="22"/>
      <w:lang w:eastAsia="en-US"/>
    </w:rPr>
  </w:style>
  <w:style w:type="character" w:customStyle="1" w:styleId="af1">
    <w:name w:val="Абзац списка Знак"/>
    <w:link w:val="af0"/>
    <w:uiPriority w:val="34"/>
    <w:locked/>
    <w:rsid w:val="00BD7A29"/>
    <w:rPr>
      <w:rFonts w:ascii="Calibri" w:hAnsi="Calibri"/>
    </w:rPr>
  </w:style>
  <w:style w:type="paragraph" w:styleId="af2">
    <w:name w:val="Balloon Text"/>
    <w:basedOn w:val="a"/>
    <w:link w:val="af3"/>
    <w:uiPriority w:val="99"/>
    <w:semiHidden/>
    <w:unhideWhenUsed/>
    <w:rsid w:val="00BD7A29"/>
    <w:rPr>
      <w:rFonts w:ascii="Tahoma" w:hAnsi="Tahoma" w:cs="Tahoma"/>
      <w:sz w:val="16"/>
      <w:szCs w:val="16"/>
    </w:rPr>
  </w:style>
  <w:style w:type="character" w:customStyle="1" w:styleId="af3">
    <w:name w:val="Текст выноски Знак"/>
    <w:basedOn w:val="a0"/>
    <w:link w:val="af2"/>
    <w:uiPriority w:val="99"/>
    <w:semiHidden/>
    <w:locked/>
    <w:rsid w:val="00BD7A29"/>
    <w:rPr>
      <w:rFonts w:ascii="Tahoma" w:hAnsi="Tahoma" w:cs="Tahoma"/>
      <w:sz w:val="16"/>
      <w:szCs w:val="16"/>
      <w:lang w:val="x-none" w:eastAsia="ru-RU"/>
    </w:rPr>
  </w:style>
  <w:style w:type="paragraph" w:customStyle="1" w:styleId="ConsTitle">
    <w:name w:val="ConsTitle"/>
    <w:basedOn w:val="a"/>
    <w:rsid w:val="00BD7A29"/>
    <w:pPr>
      <w:autoSpaceDE w:val="0"/>
      <w:autoSpaceDN w:val="0"/>
      <w:ind w:right="19772"/>
    </w:pPr>
    <w:rPr>
      <w:rFonts w:ascii="Arial" w:hAnsi="Arial" w:cs="Arial"/>
      <w:b/>
      <w:bCs/>
      <w:sz w:val="16"/>
      <w:szCs w:val="16"/>
    </w:rPr>
  </w:style>
  <w:style w:type="paragraph" w:customStyle="1" w:styleId="Style3">
    <w:name w:val="Style3"/>
    <w:basedOn w:val="a"/>
    <w:uiPriority w:val="99"/>
    <w:rsid w:val="00BD7A29"/>
    <w:pPr>
      <w:widowControl w:val="0"/>
      <w:autoSpaceDE w:val="0"/>
      <w:autoSpaceDN w:val="0"/>
      <w:adjustRightInd w:val="0"/>
      <w:spacing w:line="321" w:lineRule="exact"/>
      <w:ind w:firstLine="696"/>
      <w:jc w:val="both"/>
    </w:pPr>
    <w:rPr>
      <w:sz w:val="24"/>
    </w:rPr>
  </w:style>
  <w:style w:type="character" w:customStyle="1" w:styleId="FontStyle17">
    <w:name w:val="Font Style17"/>
    <w:uiPriority w:val="99"/>
    <w:rsid w:val="00BD7A29"/>
    <w:rPr>
      <w:rFonts w:ascii="Times New Roman" w:hAnsi="Times New Roman"/>
      <w:sz w:val="26"/>
    </w:rPr>
  </w:style>
  <w:style w:type="character" w:styleId="af4">
    <w:name w:val="Strong"/>
    <w:basedOn w:val="a0"/>
    <w:uiPriority w:val="22"/>
    <w:qFormat/>
    <w:rsid w:val="00BD7A29"/>
    <w:rPr>
      <w:rFonts w:cs="Times New Roman"/>
      <w:b/>
      <w:bCs/>
    </w:rPr>
  </w:style>
  <w:style w:type="character" w:styleId="af5">
    <w:name w:val="page number"/>
    <w:basedOn w:val="a0"/>
    <w:uiPriority w:val="99"/>
    <w:rsid w:val="00BD7A29"/>
    <w:rPr>
      <w:rFonts w:cs="Times New Roman"/>
    </w:rPr>
  </w:style>
  <w:style w:type="paragraph" w:styleId="af6">
    <w:name w:val="Normal (Web)"/>
    <w:basedOn w:val="a"/>
    <w:link w:val="af7"/>
    <w:uiPriority w:val="99"/>
    <w:rsid w:val="00BD7A29"/>
    <w:pPr>
      <w:spacing w:before="100" w:beforeAutospacing="1" w:after="100" w:afterAutospacing="1"/>
      <w:jc w:val="both"/>
    </w:pPr>
    <w:rPr>
      <w:sz w:val="24"/>
    </w:rPr>
  </w:style>
  <w:style w:type="paragraph" w:styleId="21">
    <w:name w:val="Body Text 2"/>
    <w:basedOn w:val="a"/>
    <w:link w:val="22"/>
    <w:uiPriority w:val="99"/>
    <w:semiHidden/>
    <w:unhideWhenUsed/>
    <w:rsid w:val="00BD7A29"/>
    <w:pPr>
      <w:spacing w:after="120" w:line="480" w:lineRule="auto"/>
    </w:pPr>
  </w:style>
  <w:style w:type="character" w:customStyle="1" w:styleId="22">
    <w:name w:val="Основной текст 2 Знак"/>
    <w:basedOn w:val="a0"/>
    <w:link w:val="21"/>
    <w:uiPriority w:val="99"/>
    <w:semiHidden/>
    <w:locked/>
    <w:rPr>
      <w:rFonts w:ascii="Times New Roman" w:hAnsi="Times New Roman" w:cs="Times New Roman"/>
      <w:sz w:val="24"/>
      <w:szCs w:val="24"/>
      <w:lang w:val="x-none" w:eastAsia="ru-RU"/>
    </w:rPr>
  </w:style>
  <w:style w:type="character" w:customStyle="1" w:styleId="af7">
    <w:name w:val="Обычный (веб) Знак"/>
    <w:basedOn w:val="a0"/>
    <w:link w:val="af6"/>
    <w:uiPriority w:val="99"/>
    <w:locked/>
    <w:rsid w:val="00BD7A29"/>
    <w:rPr>
      <w:rFonts w:ascii="Times New Roman" w:hAnsi="Times New Roman" w:cs="Times New Roman"/>
      <w:sz w:val="24"/>
      <w:szCs w:val="24"/>
      <w:lang w:val="x-none" w:eastAsia="ru-RU"/>
    </w:rPr>
  </w:style>
  <w:style w:type="character" w:customStyle="1" w:styleId="FontStyle167">
    <w:name w:val="Font Style167"/>
    <w:basedOn w:val="a0"/>
    <w:uiPriority w:val="99"/>
    <w:rsid w:val="00BD7A29"/>
    <w:rPr>
      <w:rFonts w:ascii="Trebuchet MS" w:hAnsi="Trebuchet MS" w:cs="Trebuchet MS"/>
      <w:sz w:val="18"/>
      <w:szCs w:val="18"/>
    </w:rPr>
  </w:style>
  <w:style w:type="paragraph" w:customStyle="1" w:styleId="Style1">
    <w:name w:val="Style1"/>
    <w:basedOn w:val="a"/>
    <w:uiPriority w:val="99"/>
    <w:rsid w:val="00BD7A29"/>
    <w:pPr>
      <w:widowControl w:val="0"/>
      <w:autoSpaceDE w:val="0"/>
      <w:autoSpaceDN w:val="0"/>
      <w:adjustRightInd w:val="0"/>
      <w:spacing w:line="240" w:lineRule="exact"/>
      <w:jc w:val="both"/>
    </w:pPr>
    <w:rPr>
      <w:rFonts w:ascii="Trebuchet MS" w:eastAsiaTheme="minorEastAsia" w:hAnsi="Trebuchet MS"/>
      <w:sz w:val="24"/>
    </w:rPr>
  </w:style>
  <w:style w:type="paragraph" w:customStyle="1" w:styleId="Style22">
    <w:name w:val="Style22"/>
    <w:basedOn w:val="a"/>
    <w:uiPriority w:val="99"/>
    <w:rsid w:val="00BD7A29"/>
    <w:pPr>
      <w:widowControl w:val="0"/>
      <w:autoSpaceDE w:val="0"/>
      <w:autoSpaceDN w:val="0"/>
      <w:adjustRightInd w:val="0"/>
      <w:spacing w:line="240" w:lineRule="exact"/>
      <w:ind w:hanging="168"/>
      <w:jc w:val="both"/>
    </w:pPr>
    <w:rPr>
      <w:rFonts w:ascii="Trebuchet MS" w:eastAsiaTheme="minorEastAsia" w:hAnsi="Trebuchet MS"/>
      <w:sz w:val="24"/>
    </w:rPr>
  </w:style>
  <w:style w:type="paragraph" w:customStyle="1" w:styleId="12">
    <w:name w:val="Обычный (веб)1"/>
    <w:basedOn w:val="a"/>
    <w:rsid w:val="00BD7A29"/>
    <w:pPr>
      <w:suppressAutoHyphens/>
      <w:spacing w:before="28" w:after="28" w:line="100" w:lineRule="atLeast"/>
    </w:pPr>
    <w:rPr>
      <w:kern w:val="1"/>
      <w:sz w:val="24"/>
      <w:lang w:eastAsia="hi-IN" w:bidi="hi-IN"/>
    </w:rPr>
  </w:style>
  <w:style w:type="paragraph" w:customStyle="1" w:styleId="af8">
    <w:name w:val="Стиль"/>
    <w:rsid w:val="00BD7A29"/>
    <w:pPr>
      <w:widowControl w:val="0"/>
      <w:suppressAutoHyphens/>
      <w:autoSpaceDE w:val="0"/>
      <w:spacing w:after="0" w:line="240" w:lineRule="auto"/>
    </w:pPr>
    <w:rPr>
      <w:rFonts w:cs="Times New Roman"/>
      <w:sz w:val="24"/>
      <w:szCs w:val="24"/>
      <w:lang w:eastAsia="ar-SA"/>
    </w:rPr>
  </w:style>
  <w:style w:type="character" w:customStyle="1" w:styleId="apple-converted-space">
    <w:name w:val="apple-converted-space"/>
    <w:rsid w:val="003B1C6F"/>
  </w:style>
  <w:style w:type="character" w:styleId="af9">
    <w:name w:val="Hyperlink"/>
    <w:basedOn w:val="a0"/>
    <w:uiPriority w:val="99"/>
    <w:semiHidden/>
    <w:unhideWhenUsed/>
    <w:rsid w:val="00BF017A"/>
    <w:rPr>
      <w:rFonts w:cs="Times New Roman"/>
      <w:color w:val="0000FF" w:themeColor="hyperlink"/>
      <w:u w:val="single"/>
    </w:rPr>
  </w:style>
  <w:style w:type="paragraph" w:styleId="afa">
    <w:name w:val="endnote text"/>
    <w:basedOn w:val="a"/>
    <w:link w:val="afb"/>
    <w:uiPriority w:val="99"/>
    <w:semiHidden/>
    <w:unhideWhenUsed/>
    <w:rsid w:val="009600AA"/>
    <w:rPr>
      <w:sz w:val="20"/>
      <w:szCs w:val="20"/>
    </w:rPr>
  </w:style>
  <w:style w:type="character" w:customStyle="1" w:styleId="afb">
    <w:name w:val="Текст концевой сноски Знак"/>
    <w:basedOn w:val="a0"/>
    <w:link w:val="afa"/>
    <w:uiPriority w:val="99"/>
    <w:semiHidden/>
    <w:locked/>
    <w:rsid w:val="009600AA"/>
    <w:rPr>
      <w:rFonts w:ascii="Times New Roman" w:hAnsi="Times New Roman" w:cs="Times New Roman"/>
      <w:sz w:val="20"/>
      <w:szCs w:val="20"/>
      <w:lang w:val="x-none" w:eastAsia="ru-RU"/>
    </w:rPr>
  </w:style>
  <w:style w:type="character" w:styleId="afc">
    <w:name w:val="endnote reference"/>
    <w:basedOn w:val="a0"/>
    <w:uiPriority w:val="99"/>
    <w:semiHidden/>
    <w:unhideWhenUsed/>
    <w:rsid w:val="009600AA"/>
    <w:rPr>
      <w:rFonts w:cs="Times New Roman"/>
      <w:vertAlign w:val="superscript"/>
    </w:rPr>
  </w:style>
  <w:style w:type="paragraph" w:customStyle="1" w:styleId="afd">
    <w:name w:val="Текст таблицы"/>
    <w:basedOn w:val="ac"/>
    <w:qFormat/>
    <w:rsid w:val="001B19E9"/>
    <w:pPr>
      <w:overflowPunct w:val="0"/>
      <w:autoSpaceDE w:val="0"/>
      <w:autoSpaceDN w:val="0"/>
      <w:adjustRightInd w:val="0"/>
      <w:spacing w:after="0"/>
      <w:jc w:val="both"/>
      <w:textAlignment w:val="baseline"/>
    </w:pPr>
    <w:rPr>
      <w:color w:val="auto"/>
      <w:sz w:val="20"/>
      <w:szCs w:val="20"/>
    </w:rPr>
  </w:style>
  <w:style w:type="character" w:customStyle="1" w:styleId="blk">
    <w:name w:val="blk"/>
    <w:basedOn w:val="a0"/>
    <w:rsid w:val="006C368A"/>
    <w:rPr>
      <w:rFonts w:cs="Times New Roman"/>
    </w:rPr>
  </w:style>
  <w:style w:type="paragraph" w:styleId="afe">
    <w:name w:val="Title"/>
    <w:basedOn w:val="a"/>
    <w:link w:val="aff"/>
    <w:uiPriority w:val="10"/>
    <w:qFormat/>
    <w:rsid w:val="00111962"/>
    <w:pPr>
      <w:jc w:val="center"/>
    </w:pPr>
    <w:rPr>
      <w:sz w:val="24"/>
      <w:szCs w:val="20"/>
    </w:rPr>
  </w:style>
  <w:style w:type="character" w:customStyle="1" w:styleId="aff">
    <w:name w:val="Заголовок Знак"/>
    <w:basedOn w:val="a0"/>
    <w:link w:val="afe"/>
    <w:uiPriority w:val="10"/>
    <w:locked/>
    <w:rsid w:val="00111962"/>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7729868">
      <w:marLeft w:val="0"/>
      <w:marRight w:val="0"/>
      <w:marTop w:val="0"/>
      <w:marBottom w:val="0"/>
      <w:divBdr>
        <w:top w:val="none" w:sz="0" w:space="0" w:color="auto"/>
        <w:left w:val="none" w:sz="0" w:space="0" w:color="auto"/>
        <w:bottom w:val="none" w:sz="0" w:space="0" w:color="auto"/>
        <w:right w:val="none" w:sz="0" w:space="0" w:color="auto"/>
      </w:divBdr>
      <w:divsChild>
        <w:div w:id="1747729871">
          <w:marLeft w:val="0"/>
          <w:marRight w:val="0"/>
          <w:marTop w:val="0"/>
          <w:marBottom w:val="0"/>
          <w:divBdr>
            <w:top w:val="none" w:sz="0" w:space="0" w:color="auto"/>
            <w:left w:val="none" w:sz="0" w:space="0" w:color="auto"/>
            <w:bottom w:val="none" w:sz="0" w:space="0" w:color="auto"/>
            <w:right w:val="none" w:sz="0" w:space="0" w:color="auto"/>
          </w:divBdr>
        </w:div>
        <w:div w:id="1747729872">
          <w:marLeft w:val="0"/>
          <w:marRight w:val="0"/>
          <w:marTop w:val="0"/>
          <w:marBottom w:val="0"/>
          <w:divBdr>
            <w:top w:val="none" w:sz="0" w:space="0" w:color="auto"/>
            <w:left w:val="none" w:sz="0" w:space="0" w:color="auto"/>
            <w:bottom w:val="none" w:sz="0" w:space="0" w:color="auto"/>
            <w:right w:val="none" w:sz="0" w:space="0" w:color="auto"/>
          </w:divBdr>
        </w:div>
        <w:div w:id="1747729874">
          <w:marLeft w:val="0"/>
          <w:marRight w:val="0"/>
          <w:marTop w:val="0"/>
          <w:marBottom w:val="0"/>
          <w:divBdr>
            <w:top w:val="none" w:sz="0" w:space="0" w:color="auto"/>
            <w:left w:val="none" w:sz="0" w:space="0" w:color="auto"/>
            <w:bottom w:val="none" w:sz="0" w:space="0" w:color="auto"/>
            <w:right w:val="none" w:sz="0" w:space="0" w:color="auto"/>
          </w:divBdr>
        </w:div>
        <w:div w:id="1747729875">
          <w:marLeft w:val="0"/>
          <w:marRight w:val="0"/>
          <w:marTop w:val="0"/>
          <w:marBottom w:val="0"/>
          <w:divBdr>
            <w:top w:val="none" w:sz="0" w:space="0" w:color="auto"/>
            <w:left w:val="none" w:sz="0" w:space="0" w:color="auto"/>
            <w:bottom w:val="none" w:sz="0" w:space="0" w:color="auto"/>
            <w:right w:val="none" w:sz="0" w:space="0" w:color="auto"/>
          </w:divBdr>
        </w:div>
      </w:divsChild>
    </w:div>
    <w:div w:id="1747729869">
      <w:marLeft w:val="0"/>
      <w:marRight w:val="0"/>
      <w:marTop w:val="0"/>
      <w:marBottom w:val="0"/>
      <w:divBdr>
        <w:top w:val="none" w:sz="0" w:space="0" w:color="auto"/>
        <w:left w:val="none" w:sz="0" w:space="0" w:color="auto"/>
        <w:bottom w:val="none" w:sz="0" w:space="0" w:color="auto"/>
        <w:right w:val="none" w:sz="0" w:space="0" w:color="auto"/>
      </w:divBdr>
    </w:div>
    <w:div w:id="1747729870">
      <w:marLeft w:val="0"/>
      <w:marRight w:val="0"/>
      <w:marTop w:val="0"/>
      <w:marBottom w:val="0"/>
      <w:divBdr>
        <w:top w:val="none" w:sz="0" w:space="0" w:color="auto"/>
        <w:left w:val="none" w:sz="0" w:space="0" w:color="auto"/>
        <w:bottom w:val="none" w:sz="0" w:space="0" w:color="auto"/>
        <w:right w:val="none" w:sz="0" w:space="0" w:color="auto"/>
      </w:divBdr>
    </w:div>
    <w:div w:id="174772987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38395E-3E11-4EB7-88C7-9DF835964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2960</Words>
  <Characters>16873</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Ширшова Елена Александровна</dc:creator>
  <cp:keywords/>
  <dc:description/>
  <cp:lastModifiedBy>Максим</cp:lastModifiedBy>
  <cp:revision>2</cp:revision>
  <cp:lastPrinted>2017-04-20T23:33:00Z</cp:lastPrinted>
  <dcterms:created xsi:type="dcterms:W3CDTF">2018-02-14T04:23:00Z</dcterms:created>
  <dcterms:modified xsi:type="dcterms:W3CDTF">2018-02-14T04:23:00Z</dcterms:modified>
</cp:coreProperties>
</file>