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C1" w:rsidRDefault="00EF02C1" w:rsidP="00EF02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02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ПУБЛИЧНЫЕ ОБСУЖДЕНИЯ ПО П</w:t>
      </w:r>
      <w:r w:rsidR="00C556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РАВОПРИМЕНИТЕЛЬНОЙ ПРАКТИКЕ ЗА 2</w:t>
      </w:r>
      <w:r w:rsidRPr="00EF02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КВАРТАЛ 2017 ГОДА</w:t>
      </w:r>
    </w:p>
    <w:p w:rsidR="00EF02C1" w:rsidRPr="00EF02C1" w:rsidRDefault="00EF02C1" w:rsidP="00EF02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F57CE5" w:rsidRPr="00C55636" w:rsidRDefault="00C55636" w:rsidP="00C55636">
      <w:pPr>
        <w:jc w:val="both"/>
        <w:rPr>
          <w:rFonts w:ascii="Times New Roman" w:hAnsi="Times New Roman" w:cs="Times New Roman"/>
          <w:sz w:val="24"/>
          <w:szCs w:val="24"/>
        </w:rPr>
      </w:pPr>
      <w:r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>18.07</w:t>
      </w:r>
      <w:r w:rsidR="00EF02C1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В рамках проводимой реформы контрольной и надзорной деятельности в Российской Федерации и в соответствии с </w:t>
      </w:r>
      <w:proofErr w:type="spellStart"/>
      <w:r w:rsidR="00EF02C1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EF02C1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2, 3 ч. 2 ст. 8.2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Государственная инспекция труда в </w:t>
      </w:r>
      <w:r w:rsidR="0026680A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Чукотском автономном округе </w:t>
      </w:r>
      <w:r w:rsidR="00EF02C1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 о проведении публичных обсуждений результатов правоприменительной</w:t>
      </w:r>
      <w:r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практики, которые состоятся, 18 июля</w:t>
      </w:r>
      <w:r w:rsidR="007552C9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г. в 15</w:t>
      </w:r>
      <w:r w:rsidR="00EF02C1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>:00 в</w:t>
      </w:r>
      <w:r w:rsidR="007552C9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инспекции</w:t>
      </w:r>
      <w:r w:rsidRPr="00C55636">
        <w:rPr>
          <w:rFonts w:ascii="Times New Roman" w:hAnsi="Times New Roman" w:cs="Times New Roman"/>
          <w:sz w:val="24"/>
          <w:szCs w:val="24"/>
        </w:rPr>
        <w:t xml:space="preserve"> труда в Чукотском автономном округе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2C9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D34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689000, Чукотский автономный округ, </w:t>
      </w:r>
      <w:r w:rsidR="007552C9" w:rsidRPr="00C5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Анадырь, </w:t>
      </w:r>
      <w:r w:rsidRPr="00C55636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636">
        <w:rPr>
          <w:rFonts w:ascii="Times New Roman" w:hAnsi="Times New Roman" w:cs="Times New Roman"/>
          <w:sz w:val="24"/>
          <w:szCs w:val="24"/>
        </w:rPr>
        <w:t>Отке</w:t>
      </w:r>
      <w:proofErr w:type="spellEnd"/>
      <w:r w:rsidRPr="00C55636">
        <w:rPr>
          <w:rFonts w:ascii="Times New Roman" w:hAnsi="Times New Roman" w:cs="Times New Roman"/>
          <w:sz w:val="24"/>
          <w:szCs w:val="24"/>
        </w:rPr>
        <w:t>, 46</w:t>
      </w:r>
      <w:r>
        <w:rPr>
          <w:rFonts w:ascii="Times New Roman" w:hAnsi="Times New Roman" w:cs="Times New Roman"/>
          <w:sz w:val="24"/>
          <w:szCs w:val="24"/>
        </w:rPr>
        <w:t>, 1 этаж.</w:t>
      </w:r>
    </w:p>
    <w:sectPr w:rsidR="00F57CE5" w:rsidRPr="00C55636" w:rsidSect="00F5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02C1"/>
    <w:rsid w:val="000B5A97"/>
    <w:rsid w:val="0026590C"/>
    <w:rsid w:val="0026680A"/>
    <w:rsid w:val="0034293E"/>
    <w:rsid w:val="007552C9"/>
    <w:rsid w:val="008E5FA7"/>
    <w:rsid w:val="00C55636"/>
    <w:rsid w:val="00D34996"/>
    <w:rsid w:val="00E55D7B"/>
    <w:rsid w:val="00E83FE0"/>
    <w:rsid w:val="00EF02C1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E5"/>
  </w:style>
  <w:style w:type="paragraph" w:styleId="1">
    <w:name w:val="heading 1"/>
    <w:basedOn w:val="a"/>
    <w:link w:val="10"/>
    <w:uiPriority w:val="9"/>
    <w:qFormat/>
    <w:rsid w:val="00EF02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2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F0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1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2017-10-17T08:43:00Z</dcterms:created>
  <dcterms:modified xsi:type="dcterms:W3CDTF">2017-10-17T08:47:00Z</dcterms:modified>
</cp:coreProperties>
</file>