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76" w:rsidRPr="0016778D" w:rsidRDefault="005F7A76" w:rsidP="005F7A76">
      <w:pPr>
        <w:pStyle w:val="a3"/>
        <w:ind w:firstLine="0"/>
        <w:jc w:val="center"/>
        <w:rPr>
          <w:sz w:val="40"/>
          <w:szCs w:val="40"/>
        </w:rPr>
      </w:pPr>
      <w:r w:rsidRPr="0016778D">
        <w:rPr>
          <w:sz w:val="40"/>
          <w:szCs w:val="40"/>
        </w:rPr>
        <w:t>ОТЧЕТ</w:t>
      </w:r>
    </w:p>
    <w:p w:rsidR="005F7A76" w:rsidRPr="00596DB1" w:rsidRDefault="005F7A76" w:rsidP="005F7A76">
      <w:pPr>
        <w:pStyle w:val="a3"/>
        <w:ind w:firstLine="720"/>
        <w:jc w:val="center"/>
        <w:rPr>
          <w:sz w:val="28"/>
          <w:szCs w:val="28"/>
        </w:rPr>
      </w:pPr>
      <w:r w:rsidRPr="00596DB1">
        <w:rPr>
          <w:sz w:val="28"/>
          <w:szCs w:val="28"/>
        </w:rPr>
        <w:t>о результатах проведения публичных обсуждений</w:t>
      </w:r>
    </w:p>
    <w:p w:rsidR="005F7A76" w:rsidRDefault="005F7A76" w:rsidP="005F7A76">
      <w:pPr>
        <w:pStyle w:val="a3"/>
        <w:ind w:firstLine="720"/>
        <w:jc w:val="center"/>
        <w:rPr>
          <w:sz w:val="28"/>
          <w:szCs w:val="28"/>
        </w:rPr>
      </w:pPr>
      <w:r w:rsidRPr="00596DB1">
        <w:rPr>
          <w:sz w:val="28"/>
          <w:szCs w:val="28"/>
        </w:rPr>
        <w:t>Государственной инспекции труда в Чукотском автономном округе</w:t>
      </w:r>
    </w:p>
    <w:p w:rsidR="005F7A76" w:rsidRPr="00596DB1" w:rsidRDefault="005F7A76" w:rsidP="005F7A76">
      <w:pPr>
        <w:pStyle w:val="a3"/>
        <w:ind w:firstLine="720"/>
        <w:jc w:val="center"/>
        <w:rPr>
          <w:sz w:val="28"/>
          <w:szCs w:val="28"/>
        </w:rPr>
      </w:pPr>
    </w:p>
    <w:p w:rsidR="005F7A76" w:rsidRDefault="005F7A76" w:rsidP="005F7A76">
      <w:pPr>
        <w:pStyle w:val="a3"/>
        <w:ind w:firstLine="720"/>
        <w:rPr>
          <w:sz w:val="24"/>
          <w:szCs w:val="24"/>
        </w:rPr>
      </w:pPr>
    </w:p>
    <w:p w:rsidR="005F7A76" w:rsidRPr="0016778D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</w:t>
      </w:r>
      <w:r w:rsidRPr="0016778D">
        <w:rPr>
          <w:sz w:val="28"/>
          <w:szCs w:val="28"/>
        </w:rPr>
        <w:t>Публичное обсуждение правоприменительной практики Государственной инспекции труда в Чукотском авт</w:t>
      </w:r>
      <w:r w:rsidR="00A31F4F">
        <w:rPr>
          <w:sz w:val="28"/>
          <w:szCs w:val="28"/>
        </w:rPr>
        <w:t>ономном округе в первом полугодии 2017 года проходило 18 ию</w:t>
      </w:r>
      <w:r w:rsidRPr="0016778D">
        <w:rPr>
          <w:sz w:val="28"/>
          <w:szCs w:val="28"/>
        </w:rPr>
        <w:t>ля 2017 года с 1</w:t>
      </w:r>
      <w:r w:rsidR="00A31F4F">
        <w:rPr>
          <w:sz w:val="28"/>
          <w:szCs w:val="28"/>
        </w:rPr>
        <w:t>7 до 18 часов в помещении Гострудинспекции в Чукотском АО</w:t>
      </w:r>
      <w:r w:rsidRPr="0016778D">
        <w:rPr>
          <w:sz w:val="28"/>
          <w:szCs w:val="28"/>
        </w:rPr>
        <w:t xml:space="preserve"> с участием представителей окружной прокуратуры и Департамента социальной политики Чукотского автономного округа.    </w:t>
      </w:r>
    </w:p>
    <w:p w:rsidR="005F7A76" w:rsidRPr="0016778D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16778D">
        <w:rPr>
          <w:sz w:val="28"/>
          <w:szCs w:val="28"/>
        </w:rPr>
        <w:t xml:space="preserve">            Высшие должностные лица субъекта Российской Федерации (Чукотский автономный округ) в публичных мероприятиях с анализом правоприменительной практики (в соответствии с графиком, размещения на официальных сайтах государственных инспекций труда в субъектах Российской Федерации (ГИТ в ЧАО) участия не принимали.</w:t>
      </w:r>
    </w:p>
    <w:p w:rsidR="005F7A76" w:rsidRPr="0016778D" w:rsidRDefault="005F7A76" w:rsidP="005F7A76">
      <w:pPr>
        <w:pStyle w:val="a3"/>
        <w:spacing w:line="360" w:lineRule="auto"/>
        <w:ind w:firstLine="720"/>
        <w:rPr>
          <w:sz w:val="28"/>
          <w:szCs w:val="28"/>
        </w:rPr>
      </w:pPr>
      <w:r w:rsidRPr="0016778D">
        <w:rPr>
          <w:sz w:val="28"/>
          <w:szCs w:val="28"/>
        </w:rPr>
        <w:t>Вопросы  на официальный сайт государственной инспекции труда не поступали. В ходе провидения публичных обсуждений основные вопросы касались повышения минимального размера оплаты труда, доведения МРОТ до величины прожиточного минимума в регионе, гарантии и компенсации лиц, работающих в районах крайнего севера.</w:t>
      </w:r>
    </w:p>
    <w:p w:rsidR="005F7A76" w:rsidRPr="0016778D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16778D">
        <w:rPr>
          <w:sz w:val="28"/>
          <w:szCs w:val="28"/>
        </w:rPr>
        <w:t xml:space="preserve">           В дальнейшем отчеты,  о результатах проведения публичных обсуждений с презентацией докладов по правоприменительной практике на постоянной основе, будут размещаться на официальном сайте Государственной инспекции труда в разделе  «Профилактика нарушений».</w:t>
      </w:r>
    </w:p>
    <w:p w:rsidR="005F7A76" w:rsidRDefault="005F7A76" w:rsidP="005F7A76">
      <w:pPr>
        <w:pStyle w:val="a3"/>
        <w:ind w:firstLine="0"/>
        <w:rPr>
          <w:sz w:val="24"/>
          <w:szCs w:val="24"/>
        </w:rPr>
      </w:pPr>
    </w:p>
    <w:p w:rsidR="005F7A76" w:rsidRDefault="005F7A76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395153" w:rsidRDefault="00395153"/>
    <w:sectPr w:rsidR="00395153" w:rsidSect="0016778D">
      <w:footerReference w:type="default" r:id="rId6"/>
      <w:pgSz w:w="11906" w:h="16838" w:code="9"/>
      <w:pgMar w:top="567" w:right="567" w:bottom="567" w:left="1134" w:header="0" w:footer="3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DC7" w:rsidRDefault="00210DC7" w:rsidP="001B7360">
      <w:r>
        <w:separator/>
      </w:r>
    </w:p>
  </w:endnote>
  <w:endnote w:type="continuationSeparator" w:id="1">
    <w:p w:rsidR="00210DC7" w:rsidRDefault="00210DC7" w:rsidP="001B7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89" w:type="dxa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10367"/>
      <w:gridCol w:w="222"/>
    </w:tblGrid>
    <w:tr w:rsidR="004046A0" w:rsidRPr="00793CFB">
      <w:trPr>
        <w:trHeight w:val="499"/>
      </w:trPr>
      <w:tc>
        <w:tcPr>
          <w:tcW w:w="10371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5080" w:type="dxa"/>
            <w:tblLook w:val="00A0"/>
          </w:tblPr>
          <w:tblGrid>
            <w:gridCol w:w="5080"/>
          </w:tblGrid>
          <w:tr w:rsidR="004046A0" w:rsidRPr="006E6EA9">
            <w:trPr>
              <w:trHeight w:val="246"/>
            </w:trPr>
            <w:tc>
              <w:tcPr>
                <w:tcW w:w="5080" w:type="dxa"/>
              </w:tcPr>
              <w:p w:rsidR="004046A0" w:rsidRPr="006E6EA9" w:rsidRDefault="00210DC7" w:rsidP="006E6EA9">
                <w:pPr>
                  <w:pStyle w:val="a5"/>
                  <w:jc w:val="right"/>
                  <w:rPr>
                    <w:lang w:val="en-US"/>
                  </w:rPr>
                </w:pPr>
                <w:bookmarkStart w:id="0" w:name="DOSSIER"/>
                <w:bookmarkEnd w:id="0"/>
              </w:p>
            </w:tc>
          </w:tr>
          <w:tr w:rsidR="004046A0" w:rsidRPr="006E6EA9">
            <w:trPr>
              <w:trHeight w:val="260"/>
            </w:trPr>
            <w:tc>
              <w:tcPr>
                <w:tcW w:w="5080" w:type="dxa"/>
              </w:tcPr>
              <w:p w:rsidR="004046A0" w:rsidRPr="006E6EA9" w:rsidRDefault="00210DC7">
                <w:pPr>
                  <w:pStyle w:val="a5"/>
                  <w:rPr>
                    <w:lang w:val="en-US"/>
                  </w:rPr>
                </w:pPr>
                <w:bookmarkStart w:id="1" w:name="EXECUTOR_TEL"/>
                <w:bookmarkEnd w:id="1"/>
              </w:p>
            </w:tc>
          </w:tr>
        </w:tbl>
        <w:p w:rsidR="004046A0" w:rsidRPr="00793CFB" w:rsidRDefault="00210DC7">
          <w:pPr>
            <w:pStyle w:val="a5"/>
            <w:rPr>
              <w:lang w:val="en-US"/>
            </w:rPr>
          </w:pPr>
        </w:p>
      </w:tc>
      <w:tc>
        <w:tcPr>
          <w:tcW w:w="218" w:type="dxa"/>
          <w:tcBorders>
            <w:top w:val="nil"/>
            <w:left w:val="nil"/>
            <w:bottom w:val="nil"/>
            <w:right w:val="nil"/>
          </w:tcBorders>
        </w:tcPr>
        <w:p w:rsidR="004046A0" w:rsidRPr="00793CFB" w:rsidRDefault="00210DC7" w:rsidP="00793CFB">
          <w:pPr>
            <w:pStyle w:val="a5"/>
            <w:jc w:val="right"/>
            <w:rPr>
              <w:lang w:val="en-US"/>
            </w:rPr>
          </w:pPr>
        </w:p>
      </w:tc>
    </w:tr>
  </w:tbl>
  <w:p w:rsidR="004046A0" w:rsidRPr="002533F1" w:rsidRDefault="00210DC7" w:rsidP="00D10BCD">
    <w:pPr>
      <w:pStyle w:val="a5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DC7" w:rsidRDefault="00210DC7" w:rsidP="001B7360">
      <w:r>
        <w:separator/>
      </w:r>
    </w:p>
  </w:footnote>
  <w:footnote w:type="continuationSeparator" w:id="1">
    <w:p w:rsidR="00210DC7" w:rsidRDefault="00210DC7" w:rsidP="001B73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A76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D1F4B"/>
    <w:rsid w:val="000D51A1"/>
    <w:rsid w:val="000F1049"/>
    <w:rsid w:val="000F32F6"/>
    <w:rsid w:val="00104292"/>
    <w:rsid w:val="00113F7D"/>
    <w:rsid w:val="00124D43"/>
    <w:rsid w:val="001405F2"/>
    <w:rsid w:val="00146B9E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B7360"/>
    <w:rsid w:val="001C2B25"/>
    <w:rsid w:val="001C47AB"/>
    <w:rsid w:val="001C5591"/>
    <w:rsid w:val="001D3D68"/>
    <w:rsid w:val="001E3277"/>
    <w:rsid w:val="001F31FC"/>
    <w:rsid w:val="002078FF"/>
    <w:rsid w:val="00210DC7"/>
    <w:rsid w:val="00214726"/>
    <w:rsid w:val="00233427"/>
    <w:rsid w:val="00256634"/>
    <w:rsid w:val="002700A3"/>
    <w:rsid w:val="00270B9D"/>
    <w:rsid w:val="00291AD1"/>
    <w:rsid w:val="00296908"/>
    <w:rsid w:val="00296B9B"/>
    <w:rsid w:val="002E5AD0"/>
    <w:rsid w:val="002E5D12"/>
    <w:rsid w:val="002F2108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D0FC7"/>
    <w:rsid w:val="003D74F3"/>
    <w:rsid w:val="003E4E39"/>
    <w:rsid w:val="003F003A"/>
    <w:rsid w:val="004057C9"/>
    <w:rsid w:val="004072F7"/>
    <w:rsid w:val="00422346"/>
    <w:rsid w:val="004364B7"/>
    <w:rsid w:val="00440C4F"/>
    <w:rsid w:val="00451E4C"/>
    <w:rsid w:val="0045350E"/>
    <w:rsid w:val="00461AFC"/>
    <w:rsid w:val="00462373"/>
    <w:rsid w:val="004672D2"/>
    <w:rsid w:val="00477961"/>
    <w:rsid w:val="00492F5F"/>
    <w:rsid w:val="004A03FD"/>
    <w:rsid w:val="004E2748"/>
    <w:rsid w:val="004E7125"/>
    <w:rsid w:val="004F03EC"/>
    <w:rsid w:val="004F524F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D2798"/>
    <w:rsid w:val="005E46F4"/>
    <w:rsid w:val="005F089A"/>
    <w:rsid w:val="005F4706"/>
    <w:rsid w:val="005F4A24"/>
    <w:rsid w:val="005F7A76"/>
    <w:rsid w:val="00603A90"/>
    <w:rsid w:val="00610395"/>
    <w:rsid w:val="00617364"/>
    <w:rsid w:val="00633266"/>
    <w:rsid w:val="00636886"/>
    <w:rsid w:val="0064377D"/>
    <w:rsid w:val="00646FCF"/>
    <w:rsid w:val="00655BE2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B209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4B32"/>
    <w:rsid w:val="009E1F34"/>
    <w:rsid w:val="00A00EA4"/>
    <w:rsid w:val="00A025F3"/>
    <w:rsid w:val="00A0374D"/>
    <w:rsid w:val="00A05B7B"/>
    <w:rsid w:val="00A26BC0"/>
    <w:rsid w:val="00A31F3A"/>
    <w:rsid w:val="00A31F4F"/>
    <w:rsid w:val="00A37AAA"/>
    <w:rsid w:val="00A56BF7"/>
    <w:rsid w:val="00A57FB9"/>
    <w:rsid w:val="00A67D43"/>
    <w:rsid w:val="00A7179B"/>
    <w:rsid w:val="00A75181"/>
    <w:rsid w:val="00A77A2B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49F3"/>
    <w:rsid w:val="00B37FB9"/>
    <w:rsid w:val="00B47ABD"/>
    <w:rsid w:val="00B54306"/>
    <w:rsid w:val="00B64603"/>
    <w:rsid w:val="00B66567"/>
    <w:rsid w:val="00B73989"/>
    <w:rsid w:val="00B76588"/>
    <w:rsid w:val="00B81A04"/>
    <w:rsid w:val="00B82FB6"/>
    <w:rsid w:val="00B93404"/>
    <w:rsid w:val="00B948D3"/>
    <w:rsid w:val="00BC6D4A"/>
    <w:rsid w:val="00BD23E3"/>
    <w:rsid w:val="00BD4F1C"/>
    <w:rsid w:val="00C0018B"/>
    <w:rsid w:val="00C1654B"/>
    <w:rsid w:val="00C165FA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489F"/>
    <w:rsid w:val="00D058FF"/>
    <w:rsid w:val="00D16807"/>
    <w:rsid w:val="00D3066B"/>
    <w:rsid w:val="00D32AD0"/>
    <w:rsid w:val="00D56891"/>
    <w:rsid w:val="00D64978"/>
    <w:rsid w:val="00D702ED"/>
    <w:rsid w:val="00D757B6"/>
    <w:rsid w:val="00D81214"/>
    <w:rsid w:val="00D85084"/>
    <w:rsid w:val="00D9796B"/>
    <w:rsid w:val="00DB46A0"/>
    <w:rsid w:val="00DE6126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5646"/>
    <w:rsid w:val="00EF32DE"/>
    <w:rsid w:val="00EF361E"/>
    <w:rsid w:val="00F00C11"/>
    <w:rsid w:val="00F0325E"/>
    <w:rsid w:val="00F03D09"/>
    <w:rsid w:val="00F0659B"/>
    <w:rsid w:val="00F27292"/>
    <w:rsid w:val="00F40A13"/>
    <w:rsid w:val="00F6072B"/>
    <w:rsid w:val="00F6342A"/>
    <w:rsid w:val="00F654D8"/>
    <w:rsid w:val="00F817C4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F7A76"/>
    <w:pPr>
      <w:ind w:firstLine="567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F7A7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rsid w:val="005F7A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7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5F7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6</cp:revision>
  <dcterms:created xsi:type="dcterms:W3CDTF">2017-07-31T02:55:00Z</dcterms:created>
  <dcterms:modified xsi:type="dcterms:W3CDTF">2017-07-31T03:04:00Z</dcterms:modified>
</cp:coreProperties>
</file>